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662" w:rsidRPr="00E41CDD" w:rsidRDefault="008E2662" w:rsidP="005208BC">
      <w:pPr>
        <w:spacing w:after="0" w:line="240" w:lineRule="auto"/>
        <w:jc w:val="center"/>
        <w:rPr>
          <w:rFonts w:ascii="Arial Narrow" w:hAnsi="Arial Narrow" w:cstheme="majorBidi"/>
          <w:b/>
          <w:bCs/>
          <w:szCs w:val="24"/>
        </w:rPr>
      </w:pPr>
      <w:r w:rsidRPr="00E41CDD">
        <w:rPr>
          <w:rFonts w:ascii="Arial Narrow" w:hAnsi="Arial Narrow"/>
          <w:b/>
          <w:szCs w:val="24"/>
          <w:lang w:val="sv-SE"/>
        </w:rPr>
        <w:t xml:space="preserve">PENINGKATAN HASIL BELAJAR </w:t>
      </w:r>
      <w:r w:rsidRPr="00E41CDD">
        <w:rPr>
          <w:rFonts w:ascii="Arial Narrow" w:hAnsi="Arial Narrow"/>
          <w:b/>
          <w:szCs w:val="24"/>
        </w:rPr>
        <w:t xml:space="preserve">IPA </w:t>
      </w:r>
      <w:r w:rsidRPr="00E41CDD">
        <w:rPr>
          <w:rFonts w:ascii="Arial Narrow" w:hAnsi="Arial Narrow"/>
          <w:b/>
          <w:szCs w:val="24"/>
          <w:lang w:val="sv-SE"/>
        </w:rPr>
        <w:t>MELALUI</w:t>
      </w:r>
    </w:p>
    <w:p w:rsidR="008E2662" w:rsidRPr="00E41CDD" w:rsidRDefault="008E2662" w:rsidP="006A580B">
      <w:pPr>
        <w:spacing w:after="0" w:line="240" w:lineRule="auto"/>
        <w:ind w:left="-426" w:right="-284"/>
        <w:contextualSpacing/>
        <w:jc w:val="center"/>
        <w:rPr>
          <w:rFonts w:ascii="Arial Narrow" w:hAnsi="Arial Narrow"/>
          <w:b/>
          <w:szCs w:val="24"/>
          <w:lang w:val="sv-SE"/>
        </w:rPr>
      </w:pPr>
      <w:r w:rsidRPr="00E41CDD">
        <w:rPr>
          <w:rFonts w:ascii="Arial Narrow" w:hAnsi="Arial Narrow"/>
          <w:b/>
          <w:szCs w:val="24"/>
          <w:lang w:val="sv-SE"/>
        </w:rPr>
        <w:t xml:space="preserve"> </w:t>
      </w:r>
      <w:r w:rsidRPr="00E41CDD">
        <w:rPr>
          <w:rFonts w:ascii="Arial Narrow" w:hAnsi="Arial Narrow"/>
          <w:b/>
          <w:szCs w:val="24"/>
        </w:rPr>
        <w:t xml:space="preserve">MODEL PEMBELAJARAN </w:t>
      </w:r>
      <w:r w:rsidRPr="00E41CDD">
        <w:rPr>
          <w:rFonts w:ascii="Arial Narrow" w:hAnsi="Arial Narrow"/>
          <w:b/>
          <w:i/>
          <w:szCs w:val="24"/>
        </w:rPr>
        <w:t>COOPERTIVE TIPE</w:t>
      </w:r>
    </w:p>
    <w:p w:rsidR="008E2662" w:rsidRPr="00E41CDD" w:rsidRDefault="008E2662" w:rsidP="00E268ED">
      <w:pPr>
        <w:spacing w:after="0" w:line="240" w:lineRule="auto"/>
        <w:ind w:left="-426" w:right="-284"/>
        <w:contextualSpacing/>
        <w:jc w:val="center"/>
        <w:rPr>
          <w:rFonts w:ascii="Arial Narrow" w:hAnsi="Arial Narrow"/>
          <w:b/>
          <w:i/>
          <w:szCs w:val="24"/>
        </w:rPr>
      </w:pPr>
      <w:r w:rsidRPr="00E41CDD">
        <w:rPr>
          <w:rFonts w:ascii="Arial Narrow" w:hAnsi="Arial Narrow"/>
          <w:b/>
          <w:i/>
          <w:szCs w:val="24"/>
        </w:rPr>
        <w:t xml:space="preserve">TEAM PAIR SOLO </w:t>
      </w:r>
    </w:p>
    <w:p w:rsidR="008E2662" w:rsidRPr="00E41CDD" w:rsidRDefault="008E2662" w:rsidP="006A580B">
      <w:pPr>
        <w:spacing w:after="0" w:line="240" w:lineRule="auto"/>
        <w:jc w:val="center"/>
        <w:rPr>
          <w:rFonts w:ascii="Arial Narrow" w:hAnsi="Arial Narrow"/>
          <w:b/>
          <w:szCs w:val="24"/>
        </w:rPr>
      </w:pPr>
    </w:p>
    <w:p w:rsidR="002D3CA7" w:rsidRPr="00E41CDD" w:rsidRDefault="008E2662" w:rsidP="006A580B">
      <w:pPr>
        <w:spacing w:after="0" w:line="240" w:lineRule="auto"/>
        <w:jc w:val="center"/>
        <w:rPr>
          <w:rFonts w:ascii="Arial Narrow" w:hAnsi="Arial Narrow"/>
          <w:b/>
          <w:szCs w:val="24"/>
        </w:rPr>
      </w:pPr>
      <w:r w:rsidRPr="00E41CDD">
        <w:rPr>
          <w:rFonts w:ascii="Arial Narrow" w:hAnsi="Arial Narrow"/>
          <w:b/>
          <w:szCs w:val="24"/>
        </w:rPr>
        <w:t>Rustam Efendy</w:t>
      </w:r>
    </w:p>
    <w:p w:rsidR="008E2662" w:rsidRPr="00E41CDD" w:rsidRDefault="008E2662" w:rsidP="002D3CA7">
      <w:pPr>
        <w:spacing w:after="0" w:line="240" w:lineRule="auto"/>
        <w:jc w:val="center"/>
        <w:rPr>
          <w:rFonts w:ascii="Arial Narrow" w:hAnsi="Arial Narrow"/>
          <w:szCs w:val="24"/>
          <w:lang w:val="id-ID"/>
        </w:rPr>
      </w:pPr>
      <w:r w:rsidRPr="00E41CDD">
        <w:rPr>
          <w:rFonts w:ascii="Arial Narrow" w:hAnsi="Arial Narrow"/>
          <w:szCs w:val="24"/>
        </w:rPr>
        <w:t>Guru S</w:t>
      </w:r>
      <w:r w:rsidRPr="00E41CDD">
        <w:rPr>
          <w:rFonts w:ascii="Arial Narrow" w:hAnsi="Arial Narrow"/>
          <w:szCs w:val="24"/>
          <w:lang w:val="id-ID"/>
        </w:rPr>
        <w:t xml:space="preserve">ekolah </w:t>
      </w:r>
      <w:r w:rsidRPr="00E41CDD">
        <w:rPr>
          <w:rFonts w:ascii="Arial Narrow" w:hAnsi="Arial Narrow"/>
          <w:szCs w:val="24"/>
        </w:rPr>
        <w:t>D</w:t>
      </w:r>
      <w:r w:rsidRPr="00E41CDD">
        <w:rPr>
          <w:rFonts w:ascii="Arial Narrow" w:hAnsi="Arial Narrow"/>
          <w:szCs w:val="24"/>
          <w:lang w:val="id-ID"/>
        </w:rPr>
        <w:t xml:space="preserve">asar </w:t>
      </w:r>
      <w:r w:rsidRPr="00E41CDD">
        <w:rPr>
          <w:rFonts w:ascii="Arial Narrow" w:hAnsi="Arial Narrow"/>
          <w:szCs w:val="24"/>
        </w:rPr>
        <w:t>N</w:t>
      </w:r>
      <w:r w:rsidRPr="00E41CDD">
        <w:rPr>
          <w:rFonts w:ascii="Arial Narrow" w:hAnsi="Arial Narrow"/>
          <w:szCs w:val="24"/>
          <w:lang w:val="id-ID"/>
        </w:rPr>
        <w:t>egeri</w:t>
      </w:r>
      <w:r w:rsidRPr="00E41CDD">
        <w:rPr>
          <w:rFonts w:ascii="Arial Narrow" w:hAnsi="Arial Narrow"/>
          <w:szCs w:val="24"/>
        </w:rPr>
        <w:t xml:space="preserve"> Seuneubok Tuha</w:t>
      </w:r>
      <w:r w:rsidRPr="00E41CDD">
        <w:rPr>
          <w:rFonts w:ascii="Arial Narrow" w:hAnsi="Arial Narrow"/>
          <w:szCs w:val="24"/>
          <w:lang w:val="id-ID"/>
        </w:rPr>
        <w:t>-Aceh Timur</w:t>
      </w:r>
    </w:p>
    <w:p w:rsidR="008E2662" w:rsidRPr="00E41CDD" w:rsidRDefault="008E2662" w:rsidP="002D3CA7">
      <w:pPr>
        <w:pStyle w:val="Default"/>
        <w:jc w:val="both"/>
        <w:rPr>
          <w:rFonts w:ascii="Arial Narrow" w:hAnsi="Arial Narrow"/>
          <w:color w:val="auto"/>
        </w:rPr>
      </w:pPr>
    </w:p>
    <w:p w:rsidR="008E2662" w:rsidRPr="00E41CDD" w:rsidRDefault="008E2662" w:rsidP="00E64FDF">
      <w:pPr>
        <w:pStyle w:val="Default"/>
        <w:rPr>
          <w:rFonts w:ascii="Arial Narrow" w:hAnsi="Arial Narrow"/>
          <w:b/>
          <w:color w:val="auto"/>
          <w:lang w:val="en-US"/>
        </w:rPr>
      </w:pPr>
    </w:p>
    <w:p w:rsidR="008E2662" w:rsidRPr="005F2158" w:rsidRDefault="008E2662" w:rsidP="002D3CA7">
      <w:pPr>
        <w:pStyle w:val="Default"/>
        <w:jc w:val="center"/>
        <w:rPr>
          <w:rFonts w:ascii="Arial Narrow" w:hAnsi="Arial Narrow"/>
          <w:b/>
          <w:iCs/>
          <w:color w:val="auto"/>
        </w:rPr>
      </w:pPr>
      <w:bookmarkStart w:id="0" w:name="_GoBack"/>
      <w:r w:rsidRPr="005F2158">
        <w:rPr>
          <w:rFonts w:ascii="Arial Narrow" w:hAnsi="Arial Narrow"/>
          <w:b/>
          <w:iCs/>
          <w:color w:val="auto"/>
        </w:rPr>
        <w:t>ABSTRAK</w:t>
      </w:r>
    </w:p>
    <w:bookmarkEnd w:id="0"/>
    <w:p w:rsidR="008E2662" w:rsidRPr="00E41CDD" w:rsidRDefault="008E2662" w:rsidP="002D3CA7">
      <w:pPr>
        <w:pStyle w:val="Default"/>
        <w:jc w:val="both"/>
        <w:rPr>
          <w:rFonts w:ascii="Arial Narrow" w:hAnsi="Arial Narrow"/>
          <w:i/>
          <w:color w:val="auto"/>
        </w:rPr>
      </w:pPr>
    </w:p>
    <w:p w:rsidR="008E2662" w:rsidRPr="00E41CDD" w:rsidRDefault="008E2662" w:rsidP="00850ACC">
      <w:pPr>
        <w:pStyle w:val="Default"/>
        <w:jc w:val="both"/>
        <w:rPr>
          <w:rFonts w:ascii="Arial Narrow" w:hAnsi="Arial Narrow"/>
          <w:i/>
          <w:color w:val="auto"/>
        </w:rPr>
      </w:pPr>
      <w:r w:rsidRPr="00E41CDD">
        <w:rPr>
          <w:rFonts w:ascii="Arial Narrow" w:hAnsi="Arial Narrow"/>
          <w:i/>
          <w:color w:val="auto"/>
        </w:rPr>
        <w:t xml:space="preserve">Penelitian ini bertujuan untuk meningkatkan hasil belajar IPA siswa kelas VI dengan menerapkan Model Cooperative Tipe Team Pair Solo (TPS). Jenis penelitian ini adalah Makalah (PTK) model </w:t>
      </w:r>
      <w:r w:rsidRPr="00E41CDD">
        <w:rPr>
          <w:rFonts w:ascii="Arial Narrow" w:hAnsi="Arial Narrow"/>
          <w:i/>
          <w:iCs/>
          <w:color w:val="auto"/>
        </w:rPr>
        <w:t>Hopkins</w:t>
      </w:r>
      <w:r w:rsidRPr="00E41CDD">
        <w:rPr>
          <w:rFonts w:ascii="Arial Narrow" w:hAnsi="Arial Narrow"/>
          <w:i/>
          <w:color w:val="auto"/>
        </w:rPr>
        <w:t>. Penelitian ini dilakukan secara kolaboratif dengan teman sejawat untuk menciptakan hasil belajar yang lebih baik. Penelitian dilaksanakan selama 2 (dua) siklus dan setiap siklusnya dilakukan 2 (dua) kali pertemuan. Subjek dalam penelitian ini adalah siswa kelas VI yang berjumlah 26 orang. Teknik pengumpulan data yang digunakan adalah, lembar observasi dan tes tertulis. Teknik analisis data yang digunakan dalam penelitian ini adalah diskriptif kualitatif. Hasil penelitian menunjukan bahwa dengan penerapan Model Cooperative Tipe Team Pair Solo (TPS) pada siklus I nilai rata-rata pada tes hasil belajar sebesar 69,04 dengan ketuntasan belajar secara klasikal sebesar (57,69 %) Pada siklus II mengalami peningkatan hasil belajar yaitu nilai rata-rata siswa sebesar 80,38 dengan ketuntasan belajar secara klasikal mencapai (96,15 %). Dengan demikian disimpulkan bahwa bahwa penerapan Model Cooperative Tipe Team Pair Solo (TPS) melalui tahap stimulasi, perumusan masalah, pengumpulan data, analisis data, verifikasi, dan generalisasi dapat meningkatkan hasil belajar IPA materi Tata Surya pada siswa kelas VI semester II tahun Pelajaran 2016/2017 di SDN Seuneubok Tuha Kecamatan Madat Kabupaten Aceh Timur</w:t>
      </w:r>
    </w:p>
    <w:p w:rsidR="00D86688" w:rsidRPr="00E41CDD" w:rsidRDefault="00D86688" w:rsidP="002D3CA7">
      <w:pPr>
        <w:pStyle w:val="Default"/>
        <w:ind w:left="720"/>
        <w:jc w:val="both"/>
        <w:rPr>
          <w:rFonts w:ascii="Arial Narrow" w:hAnsi="Arial Narrow"/>
          <w:i/>
          <w:color w:val="auto"/>
        </w:rPr>
      </w:pPr>
    </w:p>
    <w:p w:rsidR="008E2662" w:rsidRPr="00E41CDD" w:rsidRDefault="008E2662" w:rsidP="002D3CA7">
      <w:pPr>
        <w:tabs>
          <w:tab w:val="left" w:pos="1276"/>
        </w:tabs>
        <w:autoSpaceDE w:val="0"/>
        <w:autoSpaceDN w:val="0"/>
        <w:adjustRightInd w:val="0"/>
        <w:spacing w:after="0" w:line="240" w:lineRule="auto"/>
        <w:ind w:left="1418" w:hanging="1418"/>
        <w:rPr>
          <w:rFonts w:ascii="Arial Narrow" w:hAnsi="Arial Narrow"/>
          <w:i/>
          <w:szCs w:val="24"/>
        </w:rPr>
      </w:pPr>
      <w:r w:rsidRPr="00E41CDD">
        <w:rPr>
          <w:rFonts w:ascii="Arial Narrow" w:hAnsi="Arial Narrow"/>
          <w:b/>
          <w:i/>
          <w:szCs w:val="24"/>
        </w:rPr>
        <w:t>Kata Kunci</w:t>
      </w:r>
      <w:r w:rsidRPr="00E41CDD">
        <w:rPr>
          <w:rFonts w:ascii="Arial Narrow" w:hAnsi="Arial Narrow"/>
          <w:i/>
          <w:szCs w:val="24"/>
        </w:rPr>
        <w:t xml:space="preserve">: Model Cooperative Tipe Team Pair Solo </w:t>
      </w:r>
    </w:p>
    <w:p w:rsidR="00B45D29" w:rsidRPr="00E41CDD" w:rsidRDefault="00B45D29" w:rsidP="002D3CA7">
      <w:pPr>
        <w:tabs>
          <w:tab w:val="left" w:pos="1276"/>
        </w:tabs>
        <w:autoSpaceDE w:val="0"/>
        <w:autoSpaceDN w:val="0"/>
        <w:adjustRightInd w:val="0"/>
        <w:spacing w:after="0" w:line="240" w:lineRule="auto"/>
        <w:ind w:left="1418" w:hanging="1418"/>
        <w:rPr>
          <w:rFonts w:ascii="Arial Narrow" w:hAnsi="Arial Narrow"/>
          <w:i/>
          <w:szCs w:val="24"/>
        </w:rPr>
      </w:pPr>
    </w:p>
    <w:p w:rsidR="00E64FDF" w:rsidRPr="00E41CDD" w:rsidRDefault="00E64FDF" w:rsidP="00E64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i/>
          <w:szCs w:val="24"/>
        </w:rPr>
      </w:pPr>
      <w:r w:rsidRPr="00E41CDD">
        <w:rPr>
          <w:rFonts w:ascii="Arial Narrow" w:eastAsia="Times New Roman" w:hAnsi="Arial Narrow"/>
          <w:b/>
          <w:i/>
          <w:szCs w:val="24"/>
        </w:rPr>
        <w:t>ABSTRACT</w:t>
      </w:r>
    </w:p>
    <w:p w:rsidR="00E64FDF" w:rsidRPr="00E41CDD" w:rsidRDefault="00E64FDF" w:rsidP="00E64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Narrow" w:eastAsia="Times New Roman" w:hAnsi="Arial Narrow"/>
          <w:i/>
          <w:szCs w:val="24"/>
        </w:rPr>
      </w:pPr>
    </w:p>
    <w:p w:rsidR="00E64FDF" w:rsidRPr="00E41CDD" w:rsidRDefault="00E64FDF" w:rsidP="00E64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Cs w:val="24"/>
          <w:lang w:val="id-ID"/>
        </w:rPr>
      </w:pPr>
      <w:r w:rsidRPr="00E41CDD">
        <w:rPr>
          <w:rFonts w:ascii="Arial Narrow" w:eastAsia="Times New Roman" w:hAnsi="Arial Narrow"/>
          <w:i/>
          <w:szCs w:val="24"/>
        </w:rPr>
        <w:t>This study aims to improve the learning outcomes of science students of class VI by applying the Solo Team Pair Type Cooperative Model (TPS). This type of research is the Hopkins model PTK. This research was carried out collaboratively with colleagues to create better learning outcomes. The study was conducted in 2 (two) cycles and each cycle was conducted 2 (two) meetings. The subjects in this study were class VI students totaling 26 people. The data collection techniques used were observation sheets and written tests. The data analysis technique used in this study is qualitative descriptive. The results showed that with the application of the Solo Team Pair Type Cooperative Model (TPS) in the first cycle the average value on the learning outcomes test was 69.04 with learning completeness in the classical amounting to (57.69%) In the second cycle the learning outcomes were increased the average value of students is 80.38 with classical learning completeness reaching (96.15%). Thus it was concluded that the application of the Solo Team Pair Type Cooperative Model (TPS) through the stages of stimulation, problem formulation, data collection, data analysis, verification, and generalization can improve the IPA material science learning outcomes for class VI</w:t>
      </w:r>
    </w:p>
    <w:p w:rsidR="00E64FDF" w:rsidRPr="00E41CDD" w:rsidRDefault="00E64FDF" w:rsidP="00E64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i/>
          <w:szCs w:val="24"/>
        </w:rPr>
      </w:pPr>
    </w:p>
    <w:p w:rsidR="00E64FDF" w:rsidRPr="00E41CDD" w:rsidRDefault="00E64FDF" w:rsidP="00E64FDF">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1276"/>
        <w:rPr>
          <w:rFonts w:ascii="Arial Narrow" w:eastAsia="Times New Roman" w:hAnsi="Arial Narrow"/>
          <w:i/>
          <w:szCs w:val="24"/>
          <w:lang w:val="id-ID"/>
        </w:rPr>
      </w:pPr>
      <w:r w:rsidRPr="00E41CDD">
        <w:rPr>
          <w:rFonts w:ascii="Arial Narrow" w:eastAsia="Times New Roman" w:hAnsi="Arial Narrow"/>
          <w:b/>
          <w:i/>
          <w:szCs w:val="24"/>
        </w:rPr>
        <w:t>Keywords</w:t>
      </w:r>
      <w:r w:rsidRPr="00E41CDD">
        <w:rPr>
          <w:rFonts w:ascii="Arial Narrow" w:eastAsia="Times New Roman" w:hAnsi="Arial Narrow"/>
          <w:i/>
          <w:szCs w:val="24"/>
        </w:rPr>
        <w:tab/>
        <w:t>:</w:t>
      </w:r>
      <w:r w:rsidRPr="00E41CDD">
        <w:rPr>
          <w:rFonts w:ascii="Arial Narrow" w:eastAsia="Times New Roman" w:hAnsi="Arial Narrow"/>
          <w:i/>
          <w:szCs w:val="24"/>
          <w:lang w:val="id-ID"/>
        </w:rPr>
        <w:t xml:space="preserve"> </w:t>
      </w:r>
      <w:r w:rsidRPr="00E41CDD">
        <w:rPr>
          <w:rFonts w:ascii="Arial Narrow" w:eastAsia="Times New Roman" w:hAnsi="Arial Narrow"/>
          <w:i/>
          <w:szCs w:val="24"/>
        </w:rPr>
        <w:t xml:space="preserve"> Solo Team Pair Type Cooperative Model </w:t>
      </w:r>
    </w:p>
    <w:p w:rsidR="008E2662" w:rsidRPr="00E41CDD" w:rsidRDefault="008A2E3F" w:rsidP="004A5F58">
      <w:pPr>
        <w:pStyle w:val="ListParagraph"/>
        <w:widowControl w:val="0"/>
        <w:numPr>
          <w:ilvl w:val="0"/>
          <w:numId w:val="26"/>
        </w:numPr>
        <w:autoSpaceDE w:val="0"/>
        <w:autoSpaceDN w:val="0"/>
        <w:adjustRightInd w:val="0"/>
        <w:spacing w:after="0" w:line="240" w:lineRule="auto"/>
        <w:jc w:val="both"/>
        <w:rPr>
          <w:rFonts w:ascii="Arial Narrow" w:eastAsia="Times New Roman" w:hAnsi="Arial Narrow"/>
          <w:b/>
          <w:bCs/>
          <w:szCs w:val="24"/>
        </w:rPr>
      </w:pPr>
      <w:r w:rsidRPr="00E41CDD">
        <w:rPr>
          <w:rFonts w:ascii="Arial Narrow" w:eastAsia="Times New Roman" w:hAnsi="Arial Narrow"/>
          <w:b/>
          <w:bCs/>
          <w:szCs w:val="24"/>
        </w:rPr>
        <w:lastRenderedPageBreak/>
        <w:t>P</w:t>
      </w:r>
      <w:r w:rsidRPr="00E41CDD">
        <w:rPr>
          <w:rFonts w:ascii="Arial Narrow" w:eastAsia="Times New Roman" w:hAnsi="Arial Narrow"/>
          <w:b/>
          <w:bCs/>
          <w:szCs w:val="24"/>
          <w:lang w:val="id-ID"/>
        </w:rPr>
        <w:t xml:space="preserve">ENDAHULUAN </w:t>
      </w:r>
    </w:p>
    <w:p w:rsidR="008E2662" w:rsidRPr="00E41CDD" w:rsidRDefault="008E2662" w:rsidP="002A3145">
      <w:pPr>
        <w:autoSpaceDE w:val="0"/>
        <w:autoSpaceDN w:val="0"/>
        <w:adjustRightInd w:val="0"/>
        <w:spacing w:after="0" w:line="240" w:lineRule="auto"/>
        <w:ind w:left="28" w:firstLine="681"/>
        <w:jc w:val="both"/>
        <w:rPr>
          <w:rFonts w:ascii="Arial Narrow" w:hAnsi="Arial Narrow"/>
          <w:szCs w:val="24"/>
        </w:rPr>
      </w:pPr>
      <w:r w:rsidRPr="00E41CDD">
        <w:rPr>
          <w:rFonts w:ascii="Arial Narrow" w:hAnsi="Arial Narrow"/>
          <w:szCs w:val="24"/>
        </w:rPr>
        <w:t>M</w:t>
      </w:r>
      <w:r w:rsidRPr="00E41CDD">
        <w:rPr>
          <w:rFonts w:ascii="Arial Narrow" w:hAnsi="Arial Narrow"/>
          <w:szCs w:val="24"/>
          <w:lang w:val="id-ID"/>
        </w:rPr>
        <w:t>engajar bukan</w:t>
      </w:r>
      <w:r w:rsidRPr="00E41CDD">
        <w:rPr>
          <w:rFonts w:ascii="Arial Narrow" w:hAnsi="Arial Narrow"/>
          <w:szCs w:val="24"/>
        </w:rPr>
        <w:t>lah</w:t>
      </w:r>
      <w:r w:rsidRPr="00E41CDD">
        <w:rPr>
          <w:rFonts w:ascii="Arial Narrow" w:hAnsi="Arial Narrow"/>
          <w:szCs w:val="24"/>
          <w:lang w:val="id-ID"/>
        </w:rPr>
        <w:t xml:space="preserve"> semata persoalan mentrans</w:t>
      </w:r>
      <w:r w:rsidRPr="00E41CDD">
        <w:rPr>
          <w:rFonts w:ascii="Arial Narrow" w:hAnsi="Arial Narrow"/>
          <w:szCs w:val="24"/>
        </w:rPr>
        <w:t>f</w:t>
      </w:r>
      <w:r w:rsidRPr="00E41CDD">
        <w:rPr>
          <w:rFonts w:ascii="Arial Narrow" w:hAnsi="Arial Narrow"/>
          <w:szCs w:val="24"/>
          <w:lang w:val="id-ID"/>
        </w:rPr>
        <w:t xml:space="preserve">er ilmu. Belajar bukanlah konsekuensi otomatis dari perenungan informasi ke dalam benak siswa. </w:t>
      </w:r>
      <w:r w:rsidRPr="00E41CDD">
        <w:rPr>
          <w:rFonts w:ascii="Arial Narrow" w:hAnsi="Arial Narrow"/>
          <w:szCs w:val="24"/>
        </w:rPr>
        <w:t>Menurut B</w:t>
      </w:r>
      <w:r w:rsidRPr="00E41CDD">
        <w:rPr>
          <w:rFonts w:ascii="Arial Narrow" w:hAnsi="Arial Narrow"/>
          <w:szCs w:val="24"/>
          <w:lang w:val="id-ID"/>
        </w:rPr>
        <w:t xml:space="preserve">elajar memerlukan keterlibatan mental dan kerja siswa sendiri. Penjelasan dan pemeragaan semata tidak akan membuahkan hasil belajar yang langgeng. Yang bisa membuahkan hasil belajar yang langgeng hanyalah kegiatan pembelajaran </w:t>
      </w:r>
      <w:r w:rsidRPr="00E41CDD">
        <w:rPr>
          <w:rFonts w:ascii="Arial Narrow" w:hAnsi="Arial Narrow"/>
          <w:szCs w:val="24"/>
        </w:rPr>
        <w:t xml:space="preserve">yang bersifat </w:t>
      </w:r>
      <w:r w:rsidRPr="00E41CDD">
        <w:rPr>
          <w:rFonts w:ascii="Arial Narrow" w:hAnsi="Arial Narrow"/>
          <w:szCs w:val="24"/>
          <w:lang w:val="id-ID"/>
        </w:rPr>
        <w:t>kontekstual (</w:t>
      </w:r>
      <w:r w:rsidRPr="00E41CDD">
        <w:rPr>
          <w:rFonts w:ascii="Arial Narrow" w:eastAsia="Times New Roman" w:hAnsi="Arial Narrow"/>
          <w:szCs w:val="24"/>
        </w:rPr>
        <w:t>Hamalik, O</w:t>
      </w:r>
      <w:r w:rsidRPr="00E41CDD">
        <w:rPr>
          <w:rFonts w:ascii="Arial Narrow" w:eastAsia="Times New Roman" w:hAnsi="Arial Narrow"/>
          <w:szCs w:val="24"/>
          <w:lang w:val="id-ID"/>
        </w:rPr>
        <w:t xml:space="preserve">, </w:t>
      </w:r>
      <w:r w:rsidRPr="00E41CDD">
        <w:rPr>
          <w:rFonts w:ascii="Arial Narrow" w:eastAsia="Times New Roman" w:hAnsi="Arial Narrow"/>
          <w:szCs w:val="24"/>
        </w:rPr>
        <w:t>2001</w:t>
      </w:r>
      <w:r w:rsidRPr="00E41CDD">
        <w:rPr>
          <w:rFonts w:ascii="Arial Narrow" w:eastAsia="Times New Roman" w:hAnsi="Arial Narrow"/>
          <w:szCs w:val="24"/>
          <w:lang w:val="id-ID"/>
        </w:rPr>
        <w:t xml:space="preserve">: </w:t>
      </w:r>
      <w:r w:rsidRPr="00E41CDD">
        <w:rPr>
          <w:rFonts w:ascii="Arial Narrow" w:eastAsia="Times New Roman" w:hAnsi="Arial Narrow"/>
          <w:szCs w:val="24"/>
        </w:rPr>
        <w:t>21</w:t>
      </w:r>
      <w:r w:rsidRPr="00E41CDD">
        <w:rPr>
          <w:rFonts w:ascii="Arial Narrow" w:eastAsia="Times New Roman" w:hAnsi="Arial Narrow"/>
          <w:szCs w:val="24"/>
          <w:lang w:val="id-ID"/>
        </w:rPr>
        <w:t>)</w:t>
      </w:r>
      <w:r w:rsidRPr="00E41CDD">
        <w:rPr>
          <w:rFonts w:ascii="Arial Narrow" w:hAnsi="Arial Narrow"/>
          <w:szCs w:val="24"/>
        </w:rPr>
        <w:t>.</w:t>
      </w:r>
    </w:p>
    <w:p w:rsidR="008E2662" w:rsidRPr="00E41CDD" w:rsidRDefault="008E2662" w:rsidP="002A3145">
      <w:pPr>
        <w:autoSpaceDE w:val="0"/>
        <w:autoSpaceDN w:val="0"/>
        <w:adjustRightInd w:val="0"/>
        <w:spacing w:after="0" w:line="240" w:lineRule="auto"/>
        <w:ind w:left="28" w:firstLine="681"/>
        <w:jc w:val="both"/>
        <w:rPr>
          <w:rFonts w:ascii="Arial Narrow" w:eastAsia="Times New Roman" w:hAnsi="Arial Narrow"/>
          <w:szCs w:val="24"/>
        </w:rPr>
      </w:pPr>
      <w:r w:rsidRPr="00E41CDD">
        <w:rPr>
          <w:rFonts w:ascii="Arial Narrow" w:eastAsia="Times New Roman" w:hAnsi="Arial Narrow"/>
          <w:szCs w:val="24"/>
        </w:rPr>
        <w:t xml:space="preserve">Pada faktanya di lapangan, kegiatan pembelajaran IPA masih belum sesuai dengan tujuan yang diharapkan. Banyaknya siswa yang belum mencapai target kurikulum bisa dilihat dari hasil ulangan harian siswa, pada mata pelajaran IPA di kelas VI SDN Seuneubok Tuha. Berdasarkan tes pada kondisi awal nilai rata-rata siswa hanya mencapai 55,57. Dari 26 siswa hanya 4 orang (15,38 %) yang tuntas, sedangkan 22 orang (84,62 %) belum tuntas sesuai KKM yaitu 70. </w:t>
      </w:r>
    </w:p>
    <w:p w:rsidR="008E2662" w:rsidRPr="00E41CDD" w:rsidRDefault="008E2662" w:rsidP="002A3145">
      <w:pPr>
        <w:autoSpaceDE w:val="0"/>
        <w:autoSpaceDN w:val="0"/>
        <w:adjustRightInd w:val="0"/>
        <w:spacing w:after="0" w:line="240" w:lineRule="auto"/>
        <w:ind w:left="28" w:firstLine="681"/>
        <w:jc w:val="both"/>
        <w:rPr>
          <w:rFonts w:ascii="Arial Narrow" w:eastAsia="Times New Roman" w:hAnsi="Arial Narrow"/>
          <w:szCs w:val="24"/>
        </w:rPr>
      </w:pPr>
      <w:r w:rsidRPr="00E41CDD">
        <w:rPr>
          <w:rFonts w:ascii="Arial Narrow" w:eastAsia="Times New Roman" w:hAnsi="Arial Narrow"/>
          <w:szCs w:val="24"/>
        </w:rPr>
        <w:t xml:space="preserve">Salah satu penyebab hal tersebut adalah karena kegiatan pembelajaran IPA terbiasa dilakukan secara konvensional. Guru berfungsi sebagai penguasa di kelas, sehingga siswa kurang aktif dalam mengemukakan argumentasinya. Meskipun sesekali dilakukan diskusi/kerja kelompok dalam pembelajaran, tetapi hal itu terjadi secara tidak terarah dan tidak teratur. Kerja kelompok biasanya dilakukan begitu saja sehingga siswa kurang tertarik dalam mengikuti kegiatan pembelajaran akhirnya muncul siswa aktif yang itu-itu saja, dan masih banyaknya siswa yang tidak aktif/pasif dalam pembelajaran. </w:t>
      </w:r>
    </w:p>
    <w:p w:rsidR="008E2662" w:rsidRPr="00E41CDD" w:rsidRDefault="008E2662" w:rsidP="002A3145">
      <w:pPr>
        <w:autoSpaceDE w:val="0"/>
        <w:autoSpaceDN w:val="0"/>
        <w:adjustRightInd w:val="0"/>
        <w:spacing w:after="0" w:line="240" w:lineRule="auto"/>
        <w:ind w:left="28" w:firstLine="681"/>
        <w:jc w:val="both"/>
        <w:rPr>
          <w:rFonts w:ascii="Arial Narrow" w:eastAsia="Times New Roman" w:hAnsi="Arial Narrow"/>
          <w:szCs w:val="24"/>
        </w:rPr>
      </w:pPr>
      <w:r w:rsidRPr="00E41CDD">
        <w:rPr>
          <w:rFonts w:ascii="Arial Narrow" w:eastAsia="Times New Roman" w:hAnsi="Arial Narrow"/>
          <w:szCs w:val="24"/>
        </w:rPr>
        <w:t xml:space="preserve">Salah satu strategi yang bisa digunakan dalam kegiatan pembelajaran, yaitu strategi pembelajaran kooperatif. Pembelajaran kooperatif merujuk pada berbagai macam metode pengajaran dimana para siswa bekerja dalam kelompok-kelompok kecil untuk saling membantu satu sama lainnya dalam mempelajari materi pelajaran. Dalam kelas kooperatif, para siswa diharapkan dapat saling membantu, saling mendiskusikan dan berargumentasi, untuk mengasah pengetahuan yang meraka kuasai saat itu dan menutup kesenjangan dalam pemahaman masing-masing.  </w:t>
      </w:r>
    </w:p>
    <w:p w:rsidR="008E2662" w:rsidRPr="00E41CDD" w:rsidRDefault="008E2662" w:rsidP="002A3145">
      <w:pPr>
        <w:autoSpaceDE w:val="0"/>
        <w:autoSpaceDN w:val="0"/>
        <w:adjustRightInd w:val="0"/>
        <w:spacing w:after="0" w:line="240" w:lineRule="auto"/>
        <w:ind w:left="28" w:firstLine="681"/>
        <w:jc w:val="both"/>
        <w:rPr>
          <w:rFonts w:ascii="Arial Narrow" w:eastAsia="Times New Roman" w:hAnsi="Arial Narrow"/>
          <w:szCs w:val="24"/>
        </w:rPr>
      </w:pPr>
      <w:r w:rsidRPr="00E41CDD">
        <w:rPr>
          <w:rFonts w:ascii="Arial Narrow" w:eastAsia="Times New Roman" w:hAnsi="Arial Narrow"/>
          <w:szCs w:val="24"/>
        </w:rPr>
        <w:t xml:space="preserve">Pembelajaran kooperatif dilakukan melalui saling bertukar pikiran, dimana siswa belajar bersama, dan bertanggung jawab terhadap pencapaian hasil belajar secara individu dan kelompok. Di dalam strategi pembelajaran kooperatif terdapat berbagi macam tipe pembelajaran, salah satunya adalah kooperatif tipe </w:t>
      </w:r>
      <w:r w:rsidRPr="00E41CDD">
        <w:rPr>
          <w:rFonts w:ascii="Arial Narrow" w:eastAsia="Times New Roman" w:hAnsi="Arial Narrow"/>
          <w:i/>
          <w:szCs w:val="24"/>
        </w:rPr>
        <w:t>Team Pair Solo (TPS)</w:t>
      </w:r>
      <w:r w:rsidRPr="00E41CDD">
        <w:rPr>
          <w:rFonts w:ascii="Arial Narrow" w:eastAsia="Times New Roman" w:hAnsi="Arial Narrow"/>
          <w:szCs w:val="24"/>
          <w:lang w:val="id-ID"/>
        </w:rPr>
        <w:t>(</w:t>
      </w:r>
      <w:r w:rsidRPr="00E41CDD">
        <w:rPr>
          <w:rFonts w:ascii="Arial Narrow" w:eastAsia="Times New Roman" w:hAnsi="Arial Narrow"/>
          <w:szCs w:val="24"/>
        </w:rPr>
        <w:t>Isjoni, 2007</w:t>
      </w:r>
      <w:r w:rsidRPr="00E41CDD">
        <w:rPr>
          <w:rFonts w:ascii="Arial Narrow" w:eastAsia="Times New Roman" w:hAnsi="Arial Narrow"/>
          <w:szCs w:val="24"/>
          <w:lang w:val="id-ID"/>
        </w:rPr>
        <w:t xml:space="preserve">: </w:t>
      </w:r>
      <w:r w:rsidRPr="00E41CDD">
        <w:rPr>
          <w:rFonts w:ascii="Arial Narrow" w:eastAsia="Times New Roman" w:hAnsi="Arial Narrow"/>
          <w:szCs w:val="24"/>
        </w:rPr>
        <w:t>4</w:t>
      </w:r>
      <w:r w:rsidRPr="00E41CDD">
        <w:rPr>
          <w:rFonts w:ascii="Arial Narrow" w:eastAsia="Times New Roman" w:hAnsi="Arial Narrow"/>
          <w:szCs w:val="24"/>
          <w:lang w:val="id-ID"/>
        </w:rPr>
        <w:t>)</w:t>
      </w:r>
      <w:r w:rsidRPr="00E41CDD">
        <w:rPr>
          <w:rFonts w:ascii="Arial Narrow" w:eastAsia="Times New Roman" w:hAnsi="Arial Narrow"/>
          <w:i/>
          <w:szCs w:val="24"/>
        </w:rPr>
        <w:t xml:space="preserve">. </w:t>
      </w:r>
    </w:p>
    <w:p w:rsidR="008E2662" w:rsidRPr="00E41CDD" w:rsidRDefault="008E2662" w:rsidP="002A3145">
      <w:pPr>
        <w:autoSpaceDE w:val="0"/>
        <w:autoSpaceDN w:val="0"/>
        <w:adjustRightInd w:val="0"/>
        <w:spacing w:after="0" w:line="240" w:lineRule="auto"/>
        <w:ind w:left="28" w:firstLine="681"/>
        <w:jc w:val="both"/>
        <w:rPr>
          <w:rFonts w:ascii="Arial Narrow" w:eastAsia="Times New Roman" w:hAnsi="Arial Narrow"/>
          <w:szCs w:val="24"/>
        </w:rPr>
      </w:pPr>
      <w:r w:rsidRPr="00E41CDD">
        <w:rPr>
          <w:rFonts w:ascii="Arial Narrow" w:eastAsia="Times New Roman" w:hAnsi="Arial Narrow"/>
          <w:szCs w:val="24"/>
        </w:rPr>
        <w:t xml:space="preserve">Strategi pembelajaran kooperatif tipe team pair solo sangat memungkinkan diterapkan pada anak SD, selain </w:t>
      </w:r>
      <w:r w:rsidRPr="00E41CDD">
        <w:rPr>
          <w:rFonts w:ascii="Arial Narrow" w:eastAsia="Times New Roman" w:hAnsi="Arial Narrow"/>
          <w:i/>
          <w:szCs w:val="24"/>
        </w:rPr>
        <w:t>Team Pair Solo</w:t>
      </w:r>
      <w:r w:rsidRPr="00E41CDD">
        <w:rPr>
          <w:rFonts w:ascii="Arial Narrow" w:eastAsia="Times New Roman" w:hAnsi="Arial Narrow"/>
          <w:szCs w:val="24"/>
        </w:rPr>
        <w:t xml:space="preserve"> ini tidak rumit, tipe ini dapat melatih perkembangan dan rasa  solidaritas siswa. Tipe </w:t>
      </w:r>
      <w:r w:rsidRPr="00E41CDD">
        <w:rPr>
          <w:rFonts w:ascii="Arial Narrow" w:eastAsia="Times New Roman" w:hAnsi="Arial Narrow"/>
          <w:i/>
          <w:iCs/>
          <w:szCs w:val="24"/>
        </w:rPr>
        <w:t xml:space="preserve">Team Pair Solo(TPS) </w:t>
      </w:r>
      <w:r w:rsidRPr="00E41CDD">
        <w:rPr>
          <w:rFonts w:ascii="Arial Narrow" w:eastAsia="Times New Roman" w:hAnsi="Arial Narrow"/>
          <w:iCs/>
          <w:szCs w:val="24"/>
        </w:rPr>
        <w:t>dapat menumbuhkan motivasi belajar siswa yang akhirnya</w:t>
      </w:r>
      <w:r w:rsidRPr="00E41CDD">
        <w:rPr>
          <w:rFonts w:ascii="Arial Narrow" w:eastAsia="Times New Roman" w:hAnsi="Arial Narrow"/>
          <w:szCs w:val="24"/>
        </w:rPr>
        <w:t xml:space="preserve">dapat meningkatkan hasil pembelajaran siswa. Dengan strategi pembelajaran kooperatif tipe </w:t>
      </w:r>
      <w:r w:rsidRPr="00E41CDD">
        <w:rPr>
          <w:rFonts w:ascii="Arial Narrow" w:eastAsia="Times New Roman" w:hAnsi="Arial Narrow"/>
          <w:i/>
          <w:szCs w:val="24"/>
        </w:rPr>
        <w:t>Team Pair Solo</w:t>
      </w:r>
      <w:r w:rsidRPr="00E41CDD">
        <w:rPr>
          <w:rFonts w:ascii="Arial Narrow" w:eastAsia="Times New Roman" w:hAnsi="Arial Narrow"/>
          <w:szCs w:val="24"/>
        </w:rPr>
        <w:t xml:space="preserve"> siswa tidak hanya akan dibimbing mengenai materi yang disampaikan, tetapi mengutamakan pula kepedulian terhadap apapun yang ada disekitar siswa. </w:t>
      </w:r>
      <w:r w:rsidRPr="00E41CDD">
        <w:rPr>
          <w:rFonts w:ascii="Arial Narrow" w:hAnsi="Arial Narrow"/>
          <w:szCs w:val="24"/>
        </w:rPr>
        <w:t>Karena menyelesaikan tugas/latihan secara bertahap dari team hingga solo, peserta didik memahami konsep dalam kelompok, lalu terbiasa menyelesaikan permasalahan berdua dan akhirnya ia dapat tugas secara mandiri.</w:t>
      </w:r>
    </w:p>
    <w:p w:rsidR="008E2662" w:rsidRPr="00E41CDD" w:rsidRDefault="008E2662" w:rsidP="002A3145">
      <w:pPr>
        <w:autoSpaceDE w:val="0"/>
        <w:autoSpaceDN w:val="0"/>
        <w:adjustRightInd w:val="0"/>
        <w:spacing w:after="0" w:line="240" w:lineRule="auto"/>
        <w:ind w:left="28" w:firstLine="681"/>
        <w:jc w:val="both"/>
        <w:rPr>
          <w:rFonts w:ascii="Arial Narrow" w:hAnsi="Arial Narrow"/>
          <w:szCs w:val="24"/>
          <w:lang w:val="id-ID"/>
        </w:rPr>
      </w:pPr>
      <w:r w:rsidRPr="00E41CDD">
        <w:rPr>
          <w:rFonts w:ascii="Arial Narrow" w:hAnsi="Arial Narrow"/>
          <w:szCs w:val="24"/>
        </w:rPr>
        <w:t xml:space="preserve">Berdasarkan kondisi hasil belajar di atas, maka penulis memutuskan bahwa </w:t>
      </w:r>
      <w:r w:rsidRPr="00E41CDD">
        <w:rPr>
          <w:rFonts w:ascii="Arial Narrow" w:hAnsi="Arial Narrow"/>
          <w:szCs w:val="24"/>
          <w:lang w:val="id-ID"/>
        </w:rPr>
        <w:t>mata pelajaran IPA ini dipilih sebagai bahan penelitian tindakan kelas</w:t>
      </w:r>
      <w:r w:rsidRPr="00E41CDD">
        <w:rPr>
          <w:rFonts w:ascii="Arial Narrow" w:hAnsi="Arial Narrow"/>
          <w:szCs w:val="24"/>
        </w:rPr>
        <w:t xml:space="preserve"> dengan judul “</w:t>
      </w:r>
      <w:r w:rsidRPr="00E41CDD">
        <w:rPr>
          <w:rFonts w:ascii="Arial Narrow" w:hAnsi="Arial Narrow"/>
          <w:szCs w:val="24"/>
          <w:lang w:val="sv-SE"/>
        </w:rPr>
        <w:t xml:space="preserve">Peningkatan Hasil Belajar </w:t>
      </w:r>
      <w:r w:rsidRPr="00E41CDD">
        <w:rPr>
          <w:rFonts w:ascii="Arial Narrow" w:hAnsi="Arial Narrow"/>
          <w:szCs w:val="24"/>
        </w:rPr>
        <w:t xml:space="preserve">IPA Materi Tata Surya </w:t>
      </w:r>
      <w:r w:rsidRPr="00E41CDD">
        <w:rPr>
          <w:rFonts w:ascii="Arial Narrow" w:hAnsi="Arial Narrow"/>
          <w:szCs w:val="24"/>
          <w:lang w:val="sv-SE"/>
        </w:rPr>
        <w:t xml:space="preserve">Melalui  Penggunaan </w:t>
      </w:r>
      <w:r w:rsidRPr="00E41CDD">
        <w:rPr>
          <w:rFonts w:ascii="Arial Narrow" w:hAnsi="Arial Narrow"/>
          <w:szCs w:val="24"/>
        </w:rPr>
        <w:t xml:space="preserve">Model Pembelajaran </w:t>
      </w:r>
      <w:r w:rsidRPr="00E41CDD">
        <w:rPr>
          <w:rFonts w:ascii="Arial Narrow" w:hAnsi="Arial Narrow"/>
          <w:i/>
          <w:szCs w:val="24"/>
        </w:rPr>
        <w:t xml:space="preserve">Coopertive Tipe Team Pair Solo (TPS) </w:t>
      </w:r>
      <w:r w:rsidRPr="00E41CDD">
        <w:rPr>
          <w:rFonts w:ascii="Arial Narrow" w:hAnsi="Arial Narrow"/>
          <w:szCs w:val="24"/>
        </w:rPr>
        <w:t>Pada SiswaKelas VIdi SD Negeri Seuneubok Tuha</w:t>
      </w:r>
      <w:r w:rsidRPr="00E41CDD">
        <w:rPr>
          <w:rFonts w:ascii="Arial Narrow" w:hAnsi="Arial Narrow"/>
          <w:szCs w:val="24"/>
          <w:lang w:val="id-ID"/>
        </w:rPr>
        <w:t>)</w:t>
      </w:r>
    </w:p>
    <w:p w:rsidR="008E2662" w:rsidRPr="00E41CDD" w:rsidRDefault="008A2E3F" w:rsidP="004A5F58">
      <w:pPr>
        <w:pStyle w:val="ListParagraph"/>
        <w:widowControl w:val="0"/>
        <w:numPr>
          <w:ilvl w:val="0"/>
          <w:numId w:val="26"/>
        </w:numPr>
        <w:spacing w:before="240" w:after="0" w:line="240" w:lineRule="auto"/>
        <w:jc w:val="both"/>
        <w:rPr>
          <w:rFonts w:ascii="Arial Narrow" w:hAnsi="Arial Narrow"/>
          <w:b/>
          <w:szCs w:val="24"/>
        </w:rPr>
      </w:pPr>
      <w:r w:rsidRPr="00E41CDD">
        <w:rPr>
          <w:rFonts w:ascii="Arial Narrow" w:hAnsi="Arial Narrow"/>
          <w:b/>
          <w:szCs w:val="24"/>
        </w:rPr>
        <w:t>K</w:t>
      </w:r>
      <w:r w:rsidRPr="00E41CDD">
        <w:rPr>
          <w:rFonts w:ascii="Arial Narrow" w:hAnsi="Arial Narrow"/>
          <w:b/>
          <w:szCs w:val="24"/>
          <w:lang w:val="id-ID"/>
        </w:rPr>
        <w:t>AJIAN PUSTAKA</w:t>
      </w:r>
    </w:p>
    <w:p w:rsidR="008E2662" w:rsidRPr="00E41CDD" w:rsidRDefault="008E2662" w:rsidP="004A5F58">
      <w:pPr>
        <w:pStyle w:val="ListParagraph"/>
        <w:numPr>
          <w:ilvl w:val="0"/>
          <w:numId w:val="27"/>
        </w:numPr>
        <w:autoSpaceDE w:val="0"/>
        <w:autoSpaceDN w:val="0"/>
        <w:adjustRightInd w:val="0"/>
        <w:spacing w:after="0" w:line="240" w:lineRule="auto"/>
        <w:jc w:val="both"/>
        <w:rPr>
          <w:rFonts w:ascii="Arial Narrow" w:hAnsi="Arial Narrow"/>
          <w:szCs w:val="24"/>
        </w:rPr>
      </w:pPr>
      <w:r w:rsidRPr="00E41CDD">
        <w:rPr>
          <w:rFonts w:ascii="Arial Narrow" w:hAnsi="Arial Narrow"/>
          <w:szCs w:val="24"/>
        </w:rPr>
        <w:t>Pengertian Hasil Belajar</w:t>
      </w:r>
    </w:p>
    <w:p w:rsidR="008E2662" w:rsidRPr="00E41CDD" w:rsidRDefault="008E2662" w:rsidP="002A3145">
      <w:pPr>
        <w:pStyle w:val="ListParagraph"/>
        <w:spacing w:after="0" w:line="240" w:lineRule="auto"/>
        <w:ind w:left="0" w:firstLine="720"/>
        <w:jc w:val="both"/>
        <w:rPr>
          <w:rFonts w:ascii="Arial Narrow" w:hAnsi="Arial Narrow"/>
          <w:szCs w:val="24"/>
        </w:rPr>
      </w:pPr>
      <w:r w:rsidRPr="00E41CDD">
        <w:rPr>
          <w:rFonts w:ascii="Arial Narrow" w:hAnsi="Arial Narrow"/>
          <w:szCs w:val="24"/>
        </w:rPr>
        <w:lastRenderedPageBreak/>
        <w:t>Hasil Belajar tergantung dari tujuan yang ingin dicapai dalam kegaiatan belajar mengajar. Hasil belajar adalah pola-pola perbuatan, nilai-nilai, pengertian-pengertian, sikap-sikap, apresiasi dan keterampilan</w:t>
      </w:r>
      <w:r w:rsidRPr="00E41CDD">
        <w:rPr>
          <w:rFonts w:ascii="Arial Narrow" w:hAnsi="Arial Narrow"/>
          <w:szCs w:val="24"/>
          <w:lang w:val="id-ID"/>
        </w:rPr>
        <w:t xml:space="preserve"> (</w:t>
      </w:r>
      <w:r w:rsidRPr="00E41CDD">
        <w:rPr>
          <w:rFonts w:ascii="Arial Narrow" w:hAnsi="Arial Narrow"/>
          <w:szCs w:val="24"/>
        </w:rPr>
        <w:t>Zamroni, 2003</w:t>
      </w:r>
      <w:r w:rsidRPr="00E41CDD">
        <w:rPr>
          <w:rFonts w:ascii="Arial Narrow" w:hAnsi="Arial Narrow"/>
          <w:szCs w:val="24"/>
          <w:lang w:val="id-ID"/>
        </w:rPr>
        <w:t xml:space="preserve">: </w:t>
      </w:r>
      <w:r w:rsidRPr="00E41CDD">
        <w:rPr>
          <w:rFonts w:ascii="Arial Narrow" w:hAnsi="Arial Narrow"/>
          <w:szCs w:val="24"/>
        </w:rPr>
        <w:t>5</w:t>
      </w:r>
      <w:r w:rsidRPr="00E41CDD">
        <w:rPr>
          <w:rFonts w:ascii="Arial Narrow" w:hAnsi="Arial Narrow"/>
          <w:szCs w:val="24"/>
          <w:lang w:val="id-ID"/>
        </w:rPr>
        <w:t>)</w:t>
      </w:r>
      <w:r w:rsidRPr="00E41CDD">
        <w:rPr>
          <w:rFonts w:ascii="Arial Narrow" w:hAnsi="Arial Narrow"/>
          <w:szCs w:val="24"/>
        </w:rPr>
        <w:t>. Hasil belajar berupa : 1) Informasi Verbal yaitu kepabilitasan mengungkapkan pengetahuan dalam bentuk bahasa, baik lisan maupun tulisan. Kemampuan merespon secara spesifik terhdapa rangsangan spesifik, kemampuan tersebut tidak memerlukan manipulasi symbol, pemecahan masalah maupun penerapan aturan. 2) Keterampilan intelektual yaitu kemampuan mempresentasikan konsep lambang. Keterampilan Intelektual terdiri dari kemampuan mengategorisasi, kemampuan analitis-sintesis fakta-konsep dan mengembangkan prinsip-prinsip keilmuan. Keterampilan Intelekutual merupakan kemampuan melakukan aktivitas kognitif bersifat khas, 3) Strategi kognitif yaitu kecakapan menyalurkan dan mengarahkan aktivitas kognitifnya sendiri. Kemampuan ini meliputi penggunaan konsep dan kaidah dalam memecahkan masalah,  4) Keterampilan motorik yaitu kemampuan melakukan serangkaian gerak jasmani dalam urusan koordinasi, sehingga terwujud otomatisme gerak jasmani</w:t>
      </w:r>
      <w:r w:rsidRPr="00E41CDD">
        <w:rPr>
          <w:rFonts w:ascii="Arial Narrow" w:hAnsi="Arial Narrow"/>
          <w:szCs w:val="24"/>
          <w:lang w:val="id-ID"/>
        </w:rPr>
        <w:t xml:space="preserve"> (</w:t>
      </w:r>
      <w:r w:rsidRPr="00E41CDD">
        <w:rPr>
          <w:rFonts w:ascii="Arial Narrow" w:eastAsia="Times New Roman" w:hAnsi="Arial Narrow"/>
          <w:szCs w:val="24"/>
        </w:rPr>
        <w:t>Sujana, N</w:t>
      </w:r>
      <w:r w:rsidRPr="00E41CDD">
        <w:rPr>
          <w:rFonts w:ascii="Arial Narrow" w:eastAsia="Times New Roman" w:hAnsi="Arial Narrow"/>
          <w:szCs w:val="24"/>
          <w:lang w:val="id-ID"/>
        </w:rPr>
        <w:t xml:space="preserve">, </w:t>
      </w:r>
      <w:r w:rsidRPr="00E41CDD">
        <w:rPr>
          <w:rFonts w:ascii="Arial Narrow" w:eastAsia="Times New Roman" w:hAnsi="Arial Narrow"/>
          <w:szCs w:val="24"/>
        </w:rPr>
        <w:t>2007</w:t>
      </w:r>
      <w:r w:rsidRPr="00E41CDD">
        <w:rPr>
          <w:rFonts w:ascii="Arial Narrow" w:eastAsia="Times New Roman" w:hAnsi="Arial Narrow"/>
          <w:szCs w:val="24"/>
          <w:lang w:val="id-ID"/>
        </w:rPr>
        <w:t xml:space="preserve">: </w:t>
      </w:r>
      <w:r w:rsidRPr="00E41CDD">
        <w:rPr>
          <w:rFonts w:ascii="Arial Narrow" w:eastAsia="Times New Roman" w:hAnsi="Arial Narrow"/>
          <w:szCs w:val="24"/>
        </w:rPr>
        <w:t>7</w:t>
      </w:r>
      <w:r w:rsidRPr="00E41CDD">
        <w:rPr>
          <w:rFonts w:ascii="Arial Narrow" w:eastAsia="Times New Roman" w:hAnsi="Arial Narrow"/>
          <w:szCs w:val="24"/>
          <w:lang w:val="id-ID"/>
        </w:rPr>
        <w:t>)</w:t>
      </w:r>
      <w:r w:rsidRPr="00E41CDD">
        <w:rPr>
          <w:rFonts w:ascii="Arial Narrow" w:hAnsi="Arial Narrow"/>
          <w:szCs w:val="24"/>
        </w:rPr>
        <w:t xml:space="preserve">. </w:t>
      </w:r>
    </w:p>
    <w:p w:rsidR="008E2662" w:rsidRPr="00E41CDD" w:rsidRDefault="008E2662" w:rsidP="002A3145">
      <w:pPr>
        <w:pStyle w:val="ListParagraph"/>
        <w:spacing w:after="0" w:line="240" w:lineRule="auto"/>
        <w:ind w:left="0" w:firstLine="720"/>
        <w:jc w:val="both"/>
        <w:rPr>
          <w:rFonts w:ascii="Arial Narrow" w:hAnsi="Arial Narrow"/>
          <w:szCs w:val="24"/>
          <w:lang w:val="id-ID"/>
        </w:rPr>
      </w:pPr>
      <w:r w:rsidRPr="00E41CDD">
        <w:rPr>
          <w:rFonts w:ascii="Arial Narrow" w:hAnsi="Arial Narrow"/>
          <w:szCs w:val="24"/>
          <w:lang w:val="id-ID"/>
        </w:rPr>
        <w:t>Hasil belajar merupakan suatu prestasi yang dicapai seseorang dalam mengikuti proses pembelajaran</w:t>
      </w:r>
      <w:r w:rsidRPr="00E41CDD">
        <w:rPr>
          <w:rFonts w:ascii="Arial Narrow" w:hAnsi="Arial Narrow"/>
          <w:szCs w:val="24"/>
        </w:rPr>
        <w:t xml:space="preserve">, </w:t>
      </w:r>
      <w:r w:rsidRPr="00E41CDD">
        <w:rPr>
          <w:rFonts w:ascii="Arial Narrow" w:hAnsi="Arial Narrow"/>
          <w:szCs w:val="24"/>
          <w:lang w:val="id-ID"/>
        </w:rPr>
        <w:t>dengan kata lain hasil belajar merupakan perubahan yang terjadi dalam diri individu yang belajar. Perubahan yang diperoleh dari hasil belajar adalah perubahan secara menyeluruh terhadap tingkah laku yang ada pada diri individu. Hasil belajar itu mencakup ranah kognitif, afektif dan psikomotor.(</w:t>
      </w:r>
      <w:r w:rsidRPr="00E41CDD">
        <w:rPr>
          <w:rFonts w:ascii="Arial Narrow" w:hAnsi="Arial Narrow"/>
          <w:szCs w:val="24"/>
        </w:rPr>
        <w:t xml:space="preserve"> Suryabrata, S</w:t>
      </w:r>
      <w:r w:rsidRPr="00E41CDD">
        <w:rPr>
          <w:rFonts w:ascii="Arial Narrow" w:hAnsi="Arial Narrow"/>
          <w:szCs w:val="24"/>
          <w:lang w:val="id-ID"/>
        </w:rPr>
        <w:t xml:space="preserve">, </w:t>
      </w:r>
      <w:r w:rsidRPr="00E41CDD">
        <w:rPr>
          <w:rFonts w:ascii="Arial Narrow" w:hAnsi="Arial Narrow"/>
          <w:szCs w:val="24"/>
        </w:rPr>
        <w:t>2004</w:t>
      </w:r>
      <w:r w:rsidRPr="00E41CDD">
        <w:rPr>
          <w:rFonts w:ascii="Arial Narrow" w:hAnsi="Arial Narrow"/>
          <w:szCs w:val="24"/>
          <w:lang w:val="id-ID"/>
        </w:rPr>
        <w:t xml:space="preserve">: </w:t>
      </w:r>
      <w:r w:rsidRPr="00E41CDD">
        <w:rPr>
          <w:rFonts w:ascii="Arial Narrow" w:hAnsi="Arial Narrow"/>
          <w:szCs w:val="24"/>
        </w:rPr>
        <w:t>83</w:t>
      </w:r>
      <w:r w:rsidRPr="00E41CDD">
        <w:rPr>
          <w:rFonts w:ascii="Arial Narrow" w:hAnsi="Arial Narrow"/>
          <w:szCs w:val="24"/>
          <w:lang w:val="id-ID"/>
        </w:rPr>
        <w:t>)</w:t>
      </w:r>
    </w:p>
    <w:p w:rsidR="00D86688" w:rsidRPr="00E41CDD" w:rsidRDefault="00D86688" w:rsidP="002A3145">
      <w:pPr>
        <w:pStyle w:val="ListParagraph"/>
        <w:spacing w:after="0" w:line="240" w:lineRule="auto"/>
        <w:ind w:left="0" w:firstLine="720"/>
        <w:jc w:val="both"/>
        <w:rPr>
          <w:rFonts w:ascii="Arial Narrow" w:hAnsi="Arial Narrow"/>
          <w:szCs w:val="24"/>
          <w:lang w:val="id-ID"/>
        </w:rPr>
      </w:pPr>
    </w:p>
    <w:p w:rsidR="008E2662" w:rsidRPr="00E41CDD" w:rsidRDefault="008E2662" w:rsidP="004A5F58">
      <w:pPr>
        <w:pStyle w:val="Default"/>
        <w:numPr>
          <w:ilvl w:val="0"/>
          <w:numId w:val="27"/>
        </w:numPr>
        <w:jc w:val="both"/>
        <w:rPr>
          <w:rFonts w:ascii="Arial Narrow" w:hAnsi="Arial Narrow"/>
          <w:color w:val="auto"/>
        </w:rPr>
      </w:pPr>
      <w:r w:rsidRPr="00E41CDD">
        <w:rPr>
          <w:rFonts w:ascii="Arial Narrow" w:hAnsi="Arial Narrow"/>
          <w:color w:val="auto"/>
        </w:rPr>
        <w:t>Beberapa Faktor-Faktor Yang Mempengaruhi Hasil Belajar</w:t>
      </w:r>
    </w:p>
    <w:p w:rsidR="008E2662" w:rsidRPr="00E41CDD" w:rsidRDefault="008E2662" w:rsidP="004A5F58">
      <w:pPr>
        <w:pStyle w:val="Default"/>
        <w:numPr>
          <w:ilvl w:val="3"/>
          <w:numId w:val="2"/>
        </w:numPr>
        <w:ind w:left="1069"/>
        <w:jc w:val="both"/>
        <w:rPr>
          <w:rFonts w:ascii="Arial Narrow" w:hAnsi="Arial Narrow"/>
          <w:color w:val="auto"/>
        </w:rPr>
      </w:pPr>
      <w:r w:rsidRPr="00E41CDD">
        <w:rPr>
          <w:rFonts w:ascii="Arial Narrow" w:hAnsi="Arial Narrow"/>
          <w:color w:val="auto"/>
        </w:rPr>
        <w:t xml:space="preserve">Faktor Internal, meliputi 1) faktor fisiologis, yaitu kondisi jasmani dan keadaan fungsi-fungsi fisiologis. Faktor fisiologis sangat menunjang atau melatar belakangi aktivitas belajar. Keadaan jasmani yang sehat akan lain pengaruhnya dibanding jasmani yang keadaannya kurang sehat, dan 2) faktor psikologis, yaitu yang mendorong atau memotivasi belajar. Faktor-faktor tersebut diantaranya: a) adanya keinginan untuk tahu, b) agar mendapatkan simpati dari orang lain, c) untuk memperbaiki kegagalan, d) untuk mendapatkan rasa aman. </w:t>
      </w:r>
    </w:p>
    <w:p w:rsidR="008E2662" w:rsidRPr="00E41CDD" w:rsidRDefault="008E2662" w:rsidP="004A5F58">
      <w:pPr>
        <w:pStyle w:val="Default"/>
        <w:numPr>
          <w:ilvl w:val="3"/>
          <w:numId w:val="2"/>
        </w:numPr>
        <w:ind w:left="1069"/>
        <w:jc w:val="both"/>
        <w:rPr>
          <w:rFonts w:ascii="Arial Narrow" w:hAnsi="Arial Narrow"/>
          <w:color w:val="auto"/>
        </w:rPr>
      </w:pPr>
      <w:r w:rsidRPr="00E41CDD">
        <w:rPr>
          <w:rFonts w:ascii="Arial Narrow" w:hAnsi="Arial Narrow"/>
          <w:color w:val="auto"/>
        </w:rPr>
        <w:t xml:space="preserve">Faktor Eksternal, antara lain ; 1) faktor yang berasal dari orang tua yaitu cara mendidik orang tua terhadap anaknya. Dlam hal ini dapat dikaitkan suatu teori, apakah orang tua mendidik secara demokratis, pseudo demokratis, otoriter, atau cara </w:t>
      </w:r>
      <w:r w:rsidRPr="00E41CDD">
        <w:rPr>
          <w:rFonts w:ascii="Arial Narrow" w:hAnsi="Arial Narrow"/>
          <w:i/>
          <w:iCs/>
          <w:color w:val="auto"/>
        </w:rPr>
        <w:t>laisses faire</w:t>
      </w:r>
      <w:r w:rsidRPr="00E41CDD">
        <w:rPr>
          <w:rFonts w:ascii="Arial Narrow" w:hAnsi="Arial Narrow"/>
          <w:color w:val="auto"/>
        </w:rPr>
        <w:t>, 2) faktor yang berasal dari sekolah yaitu berasal dari guru, mata pelajaran yang ditempuh, dan metode yang diterapkan. Faktor guru banyak menjadi penyebab kegagalan belajar anak, yaitu yang menyangkut kepribadian guru, dan kemampuan mengajarnya, dan 3) faktor yang berasal dari masyarakat sangat kuat pengaruhnya terhadap pendidikan anak. Pengaruh masyarakat bahkan sulit dikendalikan. Mendukung atau tidak mendukung perkembangan anak, masyarakat juga ikut mempengaruhi (</w:t>
      </w:r>
      <w:r w:rsidRPr="00E41CDD">
        <w:rPr>
          <w:rFonts w:ascii="Arial Narrow" w:hAnsi="Arial Narrow"/>
        </w:rPr>
        <w:t>Slameto, 2003: 161)</w:t>
      </w:r>
      <w:r w:rsidRPr="00E41CDD">
        <w:rPr>
          <w:rFonts w:ascii="Arial Narrow" w:hAnsi="Arial Narrow"/>
          <w:color w:val="auto"/>
        </w:rPr>
        <w:t>.</w:t>
      </w:r>
    </w:p>
    <w:p w:rsidR="00D86688" w:rsidRPr="00E41CDD" w:rsidRDefault="00D86688" w:rsidP="00D86688">
      <w:pPr>
        <w:pStyle w:val="Default"/>
        <w:ind w:left="1069"/>
        <w:jc w:val="both"/>
        <w:rPr>
          <w:rFonts w:ascii="Arial Narrow" w:hAnsi="Arial Narrow"/>
          <w:color w:val="auto"/>
        </w:rPr>
      </w:pPr>
    </w:p>
    <w:p w:rsidR="008E2662" w:rsidRPr="00E41CDD" w:rsidRDefault="008E2662" w:rsidP="004A5F58">
      <w:pPr>
        <w:pStyle w:val="ListParagraph"/>
        <w:numPr>
          <w:ilvl w:val="0"/>
          <w:numId w:val="27"/>
        </w:numPr>
        <w:spacing w:after="0" w:line="240" w:lineRule="auto"/>
        <w:jc w:val="both"/>
        <w:rPr>
          <w:rFonts w:ascii="Arial Narrow" w:hAnsi="Arial Narrow"/>
          <w:szCs w:val="24"/>
        </w:rPr>
      </w:pPr>
      <w:r w:rsidRPr="00E41CDD">
        <w:rPr>
          <w:rFonts w:ascii="Arial Narrow" w:hAnsi="Arial Narrow"/>
          <w:szCs w:val="24"/>
        </w:rPr>
        <w:t xml:space="preserve">Pengertian Tata Surya </w:t>
      </w:r>
    </w:p>
    <w:p w:rsidR="008E2662" w:rsidRPr="00E41CDD" w:rsidRDefault="008E2662" w:rsidP="00D86688">
      <w:pPr>
        <w:autoSpaceDE w:val="0"/>
        <w:autoSpaceDN w:val="0"/>
        <w:adjustRightInd w:val="0"/>
        <w:spacing w:after="0" w:line="240" w:lineRule="auto"/>
        <w:ind w:firstLine="709"/>
        <w:jc w:val="both"/>
        <w:rPr>
          <w:rFonts w:ascii="Arial Narrow" w:hAnsi="Arial Narrow"/>
          <w:szCs w:val="24"/>
          <w:shd w:val="clear" w:color="auto" w:fill="FFFFFF"/>
        </w:rPr>
      </w:pPr>
      <w:r w:rsidRPr="00E41CDD">
        <w:rPr>
          <w:rFonts w:ascii="Arial Narrow" w:hAnsi="Arial Narrow"/>
          <w:szCs w:val="24"/>
          <w:shd w:val="clear" w:color="auto" w:fill="FFFFFF"/>
        </w:rPr>
        <w:t>Tata surya</w:t>
      </w:r>
      <w:r w:rsidRPr="00E41CDD">
        <w:rPr>
          <w:rStyle w:val="apple-converted-space"/>
          <w:rFonts w:ascii="Arial Narrow" w:hAnsi="Arial Narrow"/>
          <w:i/>
          <w:iCs/>
          <w:szCs w:val="24"/>
          <w:shd w:val="clear" w:color="auto" w:fill="FFFFFF"/>
        </w:rPr>
        <w:t> </w:t>
      </w:r>
      <w:r w:rsidRPr="00E41CDD">
        <w:rPr>
          <w:rFonts w:ascii="Arial Narrow" w:hAnsi="Arial Narrow"/>
          <w:i/>
          <w:iCs/>
          <w:szCs w:val="24"/>
          <w:shd w:val="clear" w:color="auto" w:fill="FFFFFF"/>
        </w:rPr>
        <w:t>(solar system)</w:t>
      </w:r>
      <w:r w:rsidRPr="00E41CDD">
        <w:rPr>
          <w:rStyle w:val="apple-converted-space"/>
          <w:rFonts w:ascii="Arial Narrow" w:hAnsi="Arial Narrow"/>
          <w:szCs w:val="24"/>
          <w:shd w:val="clear" w:color="auto" w:fill="FFFFFF"/>
        </w:rPr>
        <w:t> </w:t>
      </w:r>
      <w:r w:rsidRPr="00E41CDD">
        <w:rPr>
          <w:rFonts w:ascii="Arial Narrow" w:hAnsi="Arial Narrow"/>
          <w:szCs w:val="24"/>
          <w:shd w:val="clear" w:color="auto" w:fill="FFFFFF"/>
        </w:rPr>
        <w:t>adalah kumpulan (susunan) dari matahari, planet, asteroid, komet, satelit, meteor, dan debu ruang angkasa dengan matahari sebagai pusat peredarannya. Pusat tata surya adalah matahari, hal ini sesuai dengan</w:t>
      </w:r>
      <w:r w:rsidRPr="00E41CDD">
        <w:rPr>
          <w:rStyle w:val="apple-converted-space"/>
          <w:rFonts w:ascii="Arial Narrow" w:hAnsi="Arial Narrow"/>
          <w:szCs w:val="24"/>
          <w:shd w:val="clear" w:color="auto" w:fill="FFFFFF"/>
        </w:rPr>
        <w:t> </w:t>
      </w:r>
      <w:r w:rsidRPr="00E41CDD">
        <w:rPr>
          <w:rFonts w:ascii="Arial Narrow" w:hAnsi="Arial Narrow"/>
          <w:bCs/>
          <w:szCs w:val="24"/>
          <w:shd w:val="clear" w:color="auto" w:fill="FFFFFF"/>
        </w:rPr>
        <w:t>teori heliosentris,</w:t>
      </w:r>
      <w:r w:rsidRPr="00E41CDD">
        <w:rPr>
          <w:rStyle w:val="apple-converted-space"/>
          <w:rFonts w:ascii="Arial Narrow" w:hAnsi="Arial Narrow"/>
          <w:szCs w:val="24"/>
          <w:shd w:val="clear" w:color="auto" w:fill="FFFFFF"/>
        </w:rPr>
        <w:t> </w:t>
      </w:r>
      <w:r w:rsidRPr="00E41CDD">
        <w:rPr>
          <w:rFonts w:ascii="Arial Narrow" w:hAnsi="Arial Narrow"/>
          <w:szCs w:val="24"/>
          <w:shd w:val="clear" w:color="auto" w:fill="FFFFFF"/>
        </w:rPr>
        <w:t>yakni teori yang menyatakan bahwa planet-planet bergerak mengelilingi matahari. Teori ini dikemukakan oleh</w:t>
      </w:r>
      <w:r w:rsidRPr="00E41CDD">
        <w:rPr>
          <w:rStyle w:val="apple-converted-space"/>
          <w:rFonts w:ascii="Arial Narrow" w:hAnsi="Arial Narrow"/>
          <w:szCs w:val="24"/>
          <w:shd w:val="clear" w:color="auto" w:fill="FFFFFF"/>
        </w:rPr>
        <w:t> </w:t>
      </w:r>
      <w:r w:rsidRPr="00E41CDD">
        <w:rPr>
          <w:rFonts w:ascii="Arial Narrow" w:hAnsi="Arial Narrow"/>
          <w:bCs/>
          <w:szCs w:val="24"/>
          <w:shd w:val="clear" w:color="auto" w:fill="FFFFFF"/>
        </w:rPr>
        <w:t>Nicolaus Copernicus,</w:t>
      </w:r>
      <w:r w:rsidRPr="00E41CDD">
        <w:rPr>
          <w:rStyle w:val="apple-converted-space"/>
          <w:rFonts w:ascii="Arial Narrow" w:hAnsi="Arial Narrow"/>
          <w:szCs w:val="24"/>
          <w:shd w:val="clear" w:color="auto" w:fill="FFFFFF"/>
        </w:rPr>
        <w:t> </w:t>
      </w:r>
      <w:r w:rsidRPr="00E41CDD">
        <w:rPr>
          <w:rFonts w:ascii="Arial Narrow" w:hAnsi="Arial Narrow"/>
          <w:szCs w:val="24"/>
          <w:shd w:val="clear" w:color="auto" w:fill="FFFFFF"/>
        </w:rPr>
        <w:t>seorang astronom Polandia. Teori heliosentris mematahkan</w:t>
      </w:r>
      <w:r w:rsidRPr="00E41CDD">
        <w:rPr>
          <w:rStyle w:val="apple-converted-space"/>
          <w:rFonts w:ascii="Arial Narrow" w:hAnsi="Arial Narrow"/>
          <w:szCs w:val="24"/>
          <w:shd w:val="clear" w:color="auto" w:fill="FFFFFF"/>
        </w:rPr>
        <w:t> </w:t>
      </w:r>
      <w:r w:rsidRPr="00E41CDD">
        <w:rPr>
          <w:rFonts w:ascii="Arial Narrow" w:hAnsi="Arial Narrow"/>
          <w:bCs/>
          <w:szCs w:val="24"/>
          <w:shd w:val="clear" w:color="auto" w:fill="FFFFFF"/>
        </w:rPr>
        <w:t>teori geosentris</w:t>
      </w:r>
      <w:r w:rsidRPr="00E41CDD">
        <w:rPr>
          <w:rStyle w:val="apple-converted-space"/>
          <w:rFonts w:ascii="Arial Narrow" w:hAnsi="Arial Narrow"/>
          <w:szCs w:val="24"/>
          <w:shd w:val="clear" w:color="auto" w:fill="FFFFFF"/>
        </w:rPr>
        <w:t> </w:t>
      </w:r>
      <w:r w:rsidRPr="00E41CDD">
        <w:rPr>
          <w:rFonts w:ascii="Arial Narrow" w:hAnsi="Arial Narrow"/>
          <w:szCs w:val="24"/>
          <w:shd w:val="clear" w:color="auto" w:fill="FFFFFF"/>
        </w:rPr>
        <w:t>yang menyatakan bahwa bumi sebagai pusat tata surya dan planet-planet bergerak mengitarinya</w:t>
      </w:r>
      <w:r w:rsidRPr="00E41CDD">
        <w:rPr>
          <w:rFonts w:ascii="Arial Narrow" w:hAnsi="Arial Narrow"/>
          <w:szCs w:val="24"/>
          <w:shd w:val="clear" w:color="auto" w:fill="FFFFFF"/>
          <w:lang w:val="id-ID"/>
        </w:rPr>
        <w:t xml:space="preserve"> (</w:t>
      </w:r>
      <w:r w:rsidRPr="00E41CDD">
        <w:rPr>
          <w:rFonts w:ascii="Arial Narrow" w:eastAsia="Times New Roman" w:hAnsi="Arial Narrow"/>
          <w:szCs w:val="24"/>
        </w:rPr>
        <w:t>Haryanto, 2004</w:t>
      </w:r>
      <w:r w:rsidRPr="00E41CDD">
        <w:rPr>
          <w:rFonts w:ascii="Arial Narrow" w:eastAsia="Times New Roman" w:hAnsi="Arial Narrow"/>
          <w:szCs w:val="24"/>
          <w:lang w:val="id-ID"/>
        </w:rPr>
        <w:t xml:space="preserve">: </w:t>
      </w:r>
      <w:r w:rsidRPr="00E41CDD">
        <w:rPr>
          <w:rFonts w:ascii="Arial Narrow" w:eastAsia="Times New Roman" w:hAnsi="Arial Narrow"/>
          <w:szCs w:val="24"/>
        </w:rPr>
        <w:t>119</w:t>
      </w:r>
      <w:r w:rsidRPr="00E41CDD">
        <w:rPr>
          <w:rFonts w:ascii="Arial Narrow" w:eastAsia="Times New Roman" w:hAnsi="Arial Narrow"/>
          <w:szCs w:val="24"/>
          <w:lang w:val="id-ID"/>
        </w:rPr>
        <w:t>)</w:t>
      </w:r>
      <w:r w:rsidRPr="00E41CDD">
        <w:rPr>
          <w:rFonts w:ascii="Arial Narrow" w:hAnsi="Arial Narrow"/>
          <w:szCs w:val="24"/>
          <w:shd w:val="clear" w:color="auto" w:fill="FFFFFF"/>
        </w:rPr>
        <w:t>.</w:t>
      </w:r>
    </w:p>
    <w:p w:rsidR="008E2662" w:rsidRPr="00E41CDD" w:rsidRDefault="008E2662" w:rsidP="00D86688">
      <w:pPr>
        <w:autoSpaceDE w:val="0"/>
        <w:autoSpaceDN w:val="0"/>
        <w:adjustRightInd w:val="0"/>
        <w:spacing w:after="0" w:line="240" w:lineRule="auto"/>
        <w:ind w:firstLine="709"/>
        <w:jc w:val="both"/>
        <w:rPr>
          <w:rFonts w:ascii="Arial Narrow" w:hAnsi="Arial Narrow"/>
          <w:szCs w:val="24"/>
          <w:shd w:val="clear" w:color="auto" w:fill="FFFFFF"/>
        </w:rPr>
      </w:pPr>
      <w:r w:rsidRPr="00E41CDD">
        <w:rPr>
          <w:rFonts w:ascii="Arial Narrow" w:hAnsi="Arial Narrow"/>
          <w:szCs w:val="24"/>
          <w:shd w:val="clear" w:color="auto" w:fill="FFFFFF"/>
        </w:rPr>
        <w:lastRenderedPageBreak/>
        <w:t>Tata surya dapat dipandang sebagai sebuah sistem yang secara terstruktur tersusun oleh benda-benda langit yang menjadi anggotanya. Diameter tata surya sekitar 30 tahun cahaya. Tahun cahaya adalah jarak yang ditempuh oleh cahaya selama setahun, yakni 9,46 triliun km. Benda-benda langit terdiri dari; Matahari, planet, satelit, asteroid, meteor, komet, dan benda-benda angkasa lainnya.</w:t>
      </w:r>
    </w:p>
    <w:p w:rsidR="008E2662" w:rsidRPr="00E41CDD" w:rsidRDefault="008E2662" w:rsidP="004A5F58">
      <w:pPr>
        <w:pStyle w:val="ListParagraph"/>
        <w:numPr>
          <w:ilvl w:val="0"/>
          <w:numId w:val="28"/>
        </w:numPr>
        <w:autoSpaceDE w:val="0"/>
        <w:autoSpaceDN w:val="0"/>
        <w:adjustRightInd w:val="0"/>
        <w:spacing w:after="0" w:line="240" w:lineRule="auto"/>
        <w:jc w:val="both"/>
        <w:rPr>
          <w:rFonts w:ascii="Arial Narrow" w:hAnsi="Arial Narrow"/>
          <w:bCs/>
          <w:szCs w:val="24"/>
        </w:rPr>
      </w:pPr>
      <w:r w:rsidRPr="00E41CDD">
        <w:rPr>
          <w:rFonts w:ascii="Arial Narrow" w:hAnsi="Arial Narrow"/>
          <w:bCs/>
          <w:szCs w:val="24"/>
        </w:rPr>
        <w:t>Matahari Sebagai Pusat Tata Surya</w:t>
      </w:r>
    </w:p>
    <w:p w:rsidR="008E2662" w:rsidRPr="00E41CDD" w:rsidRDefault="008E2662" w:rsidP="00D86688">
      <w:pPr>
        <w:shd w:val="clear" w:color="auto" w:fill="FFFFFF"/>
        <w:spacing w:after="0" w:line="240" w:lineRule="auto"/>
        <w:ind w:firstLine="709"/>
        <w:jc w:val="both"/>
        <w:textAlignment w:val="baseline"/>
        <w:rPr>
          <w:rFonts w:ascii="Arial Narrow" w:hAnsi="Arial Narrow"/>
          <w:szCs w:val="24"/>
        </w:rPr>
      </w:pPr>
      <w:r w:rsidRPr="00E41CDD">
        <w:rPr>
          <w:rFonts w:ascii="Arial Narrow" w:hAnsi="Arial Narrow"/>
          <w:szCs w:val="24"/>
        </w:rPr>
        <w:t>Matahari adalah salah satu bintang di dalam Galaksi Bima Sakti yang memiliki fungsi dan peranan paling penting di dalam struktur tata surya. Matahari merupakan bagian dari tata surya yang memiliki ukuran, massa, volume, temperatur, dan gravitasi yang paling besar sehingga matahari memiliki pengaruh yang sangat besar pula terhadap benda-benda angkasa yang beredar mengelilinginya</w:t>
      </w:r>
      <w:r w:rsidRPr="00E41CDD">
        <w:rPr>
          <w:rFonts w:ascii="Arial Narrow" w:hAnsi="Arial Narrow"/>
          <w:szCs w:val="24"/>
          <w:lang w:val="id-ID"/>
        </w:rPr>
        <w:t xml:space="preserve"> (</w:t>
      </w:r>
      <w:r w:rsidRPr="00E41CDD">
        <w:rPr>
          <w:rFonts w:ascii="Arial Narrow" w:eastAsia="Times New Roman" w:hAnsi="Arial Narrow"/>
          <w:szCs w:val="24"/>
        </w:rPr>
        <w:t>Haryanto</w:t>
      </w:r>
      <w:r w:rsidRPr="00E41CDD">
        <w:rPr>
          <w:rFonts w:ascii="Arial Narrow" w:hAnsi="Arial Narrow"/>
          <w:szCs w:val="24"/>
        </w:rPr>
        <w:t>,120</w:t>
      </w:r>
      <w:r w:rsidRPr="00E41CDD">
        <w:rPr>
          <w:rFonts w:ascii="Arial Narrow" w:hAnsi="Arial Narrow"/>
          <w:szCs w:val="24"/>
          <w:lang w:val="id-ID"/>
        </w:rPr>
        <w:t>)</w:t>
      </w:r>
      <w:r w:rsidRPr="00E41CDD">
        <w:rPr>
          <w:rFonts w:ascii="Arial Narrow" w:hAnsi="Arial Narrow"/>
          <w:szCs w:val="24"/>
        </w:rPr>
        <w:t xml:space="preserve">. </w:t>
      </w:r>
    </w:p>
    <w:p w:rsidR="008E2662" w:rsidRPr="00E41CDD" w:rsidRDefault="008E2662" w:rsidP="004A5F58">
      <w:pPr>
        <w:pStyle w:val="ListParagraph"/>
        <w:numPr>
          <w:ilvl w:val="0"/>
          <w:numId w:val="28"/>
        </w:numPr>
        <w:autoSpaceDE w:val="0"/>
        <w:autoSpaceDN w:val="0"/>
        <w:adjustRightInd w:val="0"/>
        <w:spacing w:after="0" w:line="240" w:lineRule="auto"/>
        <w:jc w:val="both"/>
        <w:rPr>
          <w:rFonts w:ascii="Arial Narrow" w:hAnsi="Arial Narrow"/>
          <w:bCs/>
          <w:szCs w:val="24"/>
        </w:rPr>
      </w:pPr>
      <w:r w:rsidRPr="00E41CDD">
        <w:rPr>
          <w:rFonts w:ascii="Arial Narrow" w:hAnsi="Arial Narrow"/>
          <w:bCs/>
          <w:szCs w:val="24"/>
        </w:rPr>
        <w:t>Planet</w:t>
      </w:r>
    </w:p>
    <w:p w:rsidR="008E2662" w:rsidRPr="00E41CDD" w:rsidRDefault="008E2662" w:rsidP="00D86688">
      <w:pPr>
        <w:autoSpaceDE w:val="0"/>
        <w:autoSpaceDN w:val="0"/>
        <w:adjustRightInd w:val="0"/>
        <w:spacing w:after="0" w:line="240" w:lineRule="auto"/>
        <w:ind w:firstLine="709"/>
        <w:jc w:val="both"/>
        <w:rPr>
          <w:rFonts w:ascii="Arial Narrow" w:hAnsi="Arial Narrow"/>
          <w:szCs w:val="24"/>
          <w:lang w:val="id-ID"/>
        </w:rPr>
      </w:pPr>
      <w:r w:rsidRPr="00E41CDD">
        <w:rPr>
          <w:rFonts w:ascii="Arial Narrow" w:hAnsi="Arial Narrow"/>
          <w:szCs w:val="24"/>
        </w:rPr>
        <w:t>Planet termasuk benda langit yang selalu berputar pada orbitnya dalam mengelilingi matahari sebagai pusatnya. Planet berputar pada masing-masing garis edarnya. Garis edar planet disebut orbit. Berdasarkan letak planet terhadap bumi, planet dikelompokkan menjadi planet dalam dan planet luar. Planet dalam terdiri terdiri dari Merkurius dan Venus karena kedua planet ini berada di dalam orbit bumi. Sedangkan Mars, Jupiter, Saturnus, Uranus, dan Neptunus disebut planet luar karena berada di luar orbit bumi.</w:t>
      </w:r>
    </w:p>
    <w:p w:rsidR="00D86688" w:rsidRPr="00E41CDD" w:rsidRDefault="00D86688" w:rsidP="00D86688">
      <w:pPr>
        <w:autoSpaceDE w:val="0"/>
        <w:autoSpaceDN w:val="0"/>
        <w:adjustRightInd w:val="0"/>
        <w:spacing w:after="0" w:line="240" w:lineRule="auto"/>
        <w:ind w:firstLine="709"/>
        <w:jc w:val="both"/>
        <w:rPr>
          <w:rFonts w:ascii="Arial Narrow" w:hAnsi="Arial Narrow"/>
          <w:szCs w:val="24"/>
          <w:lang w:val="id-ID"/>
        </w:rPr>
      </w:pPr>
    </w:p>
    <w:p w:rsidR="008E2662" w:rsidRPr="00E41CDD" w:rsidRDefault="008E2662" w:rsidP="004A5F58">
      <w:pPr>
        <w:pStyle w:val="NoSpacing"/>
        <w:numPr>
          <w:ilvl w:val="0"/>
          <w:numId w:val="27"/>
        </w:numPr>
        <w:jc w:val="both"/>
        <w:rPr>
          <w:rFonts w:ascii="Arial Narrow" w:hAnsi="Arial Narrow"/>
          <w:sz w:val="24"/>
          <w:szCs w:val="24"/>
        </w:rPr>
      </w:pPr>
      <w:r w:rsidRPr="00E41CDD">
        <w:rPr>
          <w:rFonts w:ascii="Arial Narrow" w:hAnsi="Arial Narrow"/>
          <w:sz w:val="24"/>
          <w:szCs w:val="24"/>
        </w:rPr>
        <w:t xml:space="preserve">Pengertian </w:t>
      </w:r>
      <w:r w:rsidRPr="00E41CDD">
        <w:rPr>
          <w:rFonts w:ascii="Arial Narrow" w:hAnsi="Arial Narrow"/>
          <w:i/>
          <w:sz w:val="24"/>
          <w:szCs w:val="24"/>
        </w:rPr>
        <w:t>Team Pair Solo (TPS)</w:t>
      </w:r>
    </w:p>
    <w:p w:rsidR="008E2662" w:rsidRPr="00E41CDD" w:rsidRDefault="008E2662" w:rsidP="00D86688">
      <w:pPr>
        <w:pStyle w:val="ListParagraph"/>
        <w:autoSpaceDE w:val="0"/>
        <w:autoSpaceDN w:val="0"/>
        <w:adjustRightInd w:val="0"/>
        <w:spacing w:after="0" w:line="240" w:lineRule="auto"/>
        <w:ind w:left="0" w:firstLine="720"/>
        <w:jc w:val="both"/>
        <w:rPr>
          <w:rFonts w:ascii="Arial Narrow" w:hAnsi="Arial Narrow"/>
          <w:szCs w:val="24"/>
          <w:lang w:val="id-ID"/>
        </w:rPr>
      </w:pPr>
      <w:r w:rsidRPr="00E41CDD">
        <w:rPr>
          <w:rFonts w:ascii="Arial Narrow" w:hAnsi="Arial Narrow"/>
          <w:szCs w:val="24"/>
        </w:rPr>
        <w:t xml:space="preserve">Pembelajaran </w:t>
      </w:r>
      <w:r w:rsidRPr="00E41CDD">
        <w:rPr>
          <w:rFonts w:ascii="Arial Narrow" w:hAnsi="Arial Narrow"/>
          <w:i/>
          <w:szCs w:val="24"/>
        </w:rPr>
        <w:t>Cooperative Tipe Team Pair Solo(TPS)</w:t>
      </w:r>
      <w:r w:rsidRPr="00E41CDD">
        <w:rPr>
          <w:rFonts w:ascii="Arial Narrow" w:hAnsi="Arial Narrow"/>
          <w:szCs w:val="24"/>
        </w:rPr>
        <w:t xml:space="preserve"> merupakan pembelajaran kooperatif yang baru. Tipe ini diadaptasi dari tipe kooperatif yang dikembangkan Frank Lyman dan Spencer Kagan yaitu pembelajaran </w:t>
      </w:r>
      <w:r w:rsidRPr="00E41CDD">
        <w:rPr>
          <w:rFonts w:ascii="Arial Narrow" w:hAnsi="Arial Narrow"/>
          <w:i/>
          <w:szCs w:val="24"/>
        </w:rPr>
        <w:t>cooperative tipe think pair share</w:t>
      </w:r>
      <w:r w:rsidRPr="00E41CDD">
        <w:rPr>
          <w:rFonts w:ascii="Arial Narrow" w:hAnsi="Arial Narrow"/>
          <w:szCs w:val="24"/>
        </w:rPr>
        <w:t xml:space="preserve">. Bisa dikatakan pembelajaran kooperatif </w:t>
      </w:r>
      <w:r w:rsidRPr="00E41CDD">
        <w:rPr>
          <w:rFonts w:ascii="Arial Narrow" w:hAnsi="Arial Narrow"/>
          <w:i/>
          <w:szCs w:val="24"/>
        </w:rPr>
        <w:t>tipe team pair solo</w:t>
      </w:r>
      <w:r w:rsidRPr="00E41CDD">
        <w:rPr>
          <w:rFonts w:ascii="Arial Narrow" w:hAnsi="Arial Narrow"/>
          <w:szCs w:val="24"/>
        </w:rPr>
        <w:t xml:space="preserve"> merupakan kebalikan dari tipe </w:t>
      </w:r>
      <w:r w:rsidRPr="00E41CDD">
        <w:rPr>
          <w:rFonts w:ascii="Arial Narrow" w:hAnsi="Arial Narrow"/>
          <w:i/>
          <w:szCs w:val="24"/>
        </w:rPr>
        <w:t>think pair share</w:t>
      </w:r>
      <w:r w:rsidRPr="00E41CDD">
        <w:rPr>
          <w:rFonts w:ascii="Arial Narrow" w:hAnsi="Arial Narrow"/>
          <w:szCs w:val="24"/>
        </w:rPr>
        <w:t xml:space="preserve">. Pembelajaran kooperatif </w:t>
      </w:r>
      <w:r w:rsidRPr="00E41CDD">
        <w:rPr>
          <w:rFonts w:ascii="Arial Narrow" w:hAnsi="Arial Narrow"/>
          <w:i/>
          <w:szCs w:val="24"/>
        </w:rPr>
        <w:t>tipe team pair solo</w:t>
      </w:r>
      <w:r w:rsidRPr="00E41CDD">
        <w:rPr>
          <w:rFonts w:ascii="Arial Narrow" w:hAnsi="Arial Narrow"/>
          <w:szCs w:val="24"/>
        </w:rPr>
        <w:t xml:space="preserve"> mempunyai tiga tahapan, yaitu </w:t>
      </w:r>
      <w:r w:rsidRPr="00E41CDD">
        <w:rPr>
          <w:rFonts w:ascii="Arial Narrow" w:hAnsi="Arial Narrow"/>
          <w:i/>
          <w:szCs w:val="24"/>
        </w:rPr>
        <w:t>team, pair</w:t>
      </w:r>
      <w:r w:rsidRPr="00E41CDD">
        <w:rPr>
          <w:rFonts w:ascii="Arial Narrow" w:hAnsi="Arial Narrow"/>
          <w:szCs w:val="24"/>
        </w:rPr>
        <w:t xml:space="preserve"> dan </w:t>
      </w:r>
      <w:r w:rsidRPr="00E41CDD">
        <w:rPr>
          <w:rFonts w:ascii="Arial Narrow" w:hAnsi="Arial Narrow"/>
          <w:i/>
          <w:szCs w:val="24"/>
        </w:rPr>
        <w:t>solo.</w:t>
      </w:r>
      <w:r w:rsidRPr="00E41CDD">
        <w:rPr>
          <w:rFonts w:ascii="Arial Narrow" w:hAnsi="Arial Narrow"/>
          <w:szCs w:val="24"/>
        </w:rPr>
        <w:t xml:space="preserve"> Pertama ,pada tahap team (berkelompok) yaitu siswa dibagi menjadi beberapa kelompok yang terdiri dari 4-6 orang siswa. Kedua , pada tahap pair (berpasangan) yaitu siswa dibagi menjasdi kelompok kecil yaitu dua orang. Serta terakhir tahap solo yaitu siswa akhirnya bekerja secara individu</w:t>
      </w:r>
      <w:r w:rsidRPr="00E41CDD">
        <w:rPr>
          <w:rFonts w:ascii="Arial Narrow" w:hAnsi="Arial Narrow"/>
          <w:szCs w:val="24"/>
          <w:lang w:val="id-ID"/>
        </w:rPr>
        <w:t xml:space="preserve"> (</w:t>
      </w:r>
      <w:r w:rsidRPr="00E41CDD">
        <w:rPr>
          <w:rFonts w:ascii="Arial Narrow" w:eastAsia="Times New Roman" w:hAnsi="Arial Narrow"/>
          <w:szCs w:val="24"/>
        </w:rPr>
        <w:t>Lie, A, 2010</w:t>
      </w:r>
      <w:r w:rsidRPr="00E41CDD">
        <w:rPr>
          <w:rFonts w:ascii="Arial Narrow" w:eastAsia="Times New Roman" w:hAnsi="Arial Narrow"/>
          <w:szCs w:val="24"/>
          <w:lang w:val="id-ID"/>
        </w:rPr>
        <w:t xml:space="preserve">: </w:t>
      </w:r>
      <w:r w:rsidRPr="00E41CDD">
        <w:rPr>
          <w:rFonts w:ascii="Arial Narrow" w:eastAsia="Times New Roman" w:hAnsi="Arial Narrow"/>
          <w:szCs w:val="24"/>
        </w:rPr>
        <w:t>187</w:t>
      </w:r>
      <w:r w:rsidRPr="00E41CDD">
        <w:rPr>
          <w:rFonts w:ascii="Arial Narrow" w:eastAsia="Times New Roman" w:hAnsi="Arial Narrow"/>
          <w:szCs w:val="24"/>
          <w:lang w:val="id-ID"/>
        </w:rPr>
        <w:t>)</w:t>
      </w:r>
      <w:r w:rsidRPr="00E41CDD">
        <w:rPr>
          <w:rFonts w:ascii="Arial Narrow" w:hAnsi="Arial Narrow"/>
          <w:szCs w:val="24"/>
        </w:rPr>
        <w:t>.</w:t>
      </w:r>
    </w:p>
    <w:p w:rsidR="00D86688" w:rsidRPr="00E41CDD" w:rsidRDefault="00D86688" w:rsidP="00D86688">
      <w:pPr>
        <w:pStyle w:val="ListParagraph"/>
        <w:autoSpaceDE w:val="0"/>
        <w:autoSpaceDN w:val="0"/>
        <w:adjustRightInd w:val="0"/>
        <w:spacing w:after="0" w:line="240" w:lineRule="auto"/>
        <w:ind w:left="0" w:firstLine="720"/>
        <w:jc w:val="both"/>
        <w:rPr>
          <w:rFonts w:ascii="Arial Narrow" w:hAnsi="Arial Narrow"/>
          <w:b/>
          <w:szCs w:val="24"/>
          <w:lang w:val="id-ID"/>
        </w:rPr>
      </w:pPr>
    </w:p>
    <w:p w:rsidR="008E2662" w:rsidRPr="00E41CDD" w:rsidRDefault="008E2662" w:rsidP="00D86688">
      <w:pPr>
        <w:spacing w:after="0" w:line="240" w:lineRule="auto"/>
        <w:ind w:firstLine="709"/>
        <w:jc w:val="both"/>
        <w:rPr>
          <w:rFonts w:ascii="Arial Narrow" w:hAnsi="Arial Narrow"/>
          <w:szCs w:val="24"/>
          <w:lang w:val="id-ID"/>
        </w:rPr>
      </w:pPr>
      <w:r w:rsidRPr="00E41CDD">
        <w:rPr>
          <w:rFonts w:ascii="Arial Narrow" w:hAnsi="Arial Narrow"/>
          <w:szCs w:val="24"/>
        </w:rPr>
        <w:t xml:space="preserve">Pembelajaran </w:t>
      </w:r>
      <w:r w:rsidRPr="00E41CDD">
        <w:rPr>
          <w:rFonts w:ascii="Arial Narrow" w:hAnsi="Arial Narrow"/>
          <w:i/>
          <w:szCs w:val="24"/>
        </w:rPr>
        <w:t>Cooperatif tipe TPS</w:t>
      </w:r>
      <w:r w:rsidRPr="00E41CDD">
        <w:rPr>
          <w:rFonts w:ascii="Arial Narrow" w:hAnsi="Arial Narrow"/>
          <w:szCs w:val="24"/>
        </w:rPr>
        <w:t xml:space="preserve"> dikembangkan oleh Kagan. Pendekatan ini merupakan pendekatan struktural pembelajaran kooperatif yang mendorong komunikasi antar siswa dalam kelompok yang pada akhirnya menekankan pada peningkatan aspek kognitif individu yang berdampak pada hasil belajar itu sendiri. </w:t>
      </w:r>
    </w:p>
    <w:p w:rsidR="00D86688" w:rsidRPr="00E41CDD" w:rsidRDefault="00D86688" w:rsidP="00D86688">
      <w:pPr>
        <w:spacing w:after="0" w:line="240" w:lineRule="auto"/>
        <w:ind w:firstLine="709"/>
        <w:jc w:val="both"/>
        <w:rPr>
          <w:rFonts w:ascii="Arial Narrow" w:hAnsi="Arial Narrow"/>
          <w:szCs w:val="24"/>
          <w:lang w:val="id-ID"/>
        </w:rPr>
      </w:pPr>
    </w:p>
    <w:p w:rsidR="008E2662" w:rsidRPr="00E41CDD" w:rsidRDefault="008E2662" w:rsidP="004A5F58">
      <w:pPr>
        <w:pStyle w:val="ListParagraph"/>
        <w:numPr>
          <w:ilvl w:val="0"/>
          <w:numId w:val="27"/>
        </w:numPr>
        <w:spacing w:after="0" w:line="240" w:lineRule="auto"/>
        <w:ind w:left="993" w:hanging="284"/>
        <w:jc w:val="both"/>
        <w:rPr>
          <w:rFonts w:ascii="Arial Narrow" w:hAnsi="Arial Narrow"/>
          <w:szCs w:val="24"/>
        </w:rPr>
      </w:pPr>
      <w:r w:rsidRPr="00E41CDD">
        <w:rPr>
          <w:rFonts w:ascii="Arial Narrow" w:hAnsi="Arial Narrow"/>
          <w:szCs w:val="24"/>
        </w:rPr>
        <w:t xml:space="preserve">Langkah-Langkah </w:t>
      </w:r>
      <w:r w:rsidRPr="00E41CDD">
        <w:rPr>
          <w:rFonts w:ascii="Arial Narrow" w:hAnsi="Arial Narrow"/>
          <w:i/>
          <w:szCs w:val="24"/>
        </w:rPr>
        <w:t>Team Pair Solo</w:t>
      </w:r>
    </w:p>
    <w:p w:rsidR="008E2662" w:rsidRPr="00E41CDD" w:rsidRDefault="008E2662" w:rsidP="00D86688">
      <w:pPr>
        <w:spacing w:after="0" w:line="240" w:lineRule="auto"/>
        <w:ind w:firstLine="709"/>
        <w:jc w:val="both"/>
        <w:rPr>
          <w:rFonts w:ascii="Arial Narrow" w:hAnsi="Arial Narrow"/>
          <w:szCs w:val="24"/>
          <w:lang w:val="id-ID"/>
        </w:rPr>
      </w:pPr>
      <w:r w:rsidRPr="00E41CDD">
        <w:rPr>
          <w:rFonts w:ascii="Arial Narrow" w:hAnsi="Arial Narrow"/>
          <w:szCs w:val="24"/>
        </w:rPr>
        <w:t xml:space="preserve">Penerapan strategi </w:t>
      </w:r>
      <w:r w:rsidRPr="00E41CDD">
        <w:rPr>
          <w:rFonts w:ascii="Arial Narrow" w:hAnsi="Arial Narrow"/>
          <w:i/>
          <w:szCs w:val="24"/>
        </w:rPr>
        <w:t>Team Pair Solo</w:t>
      </w:r>
      <w:r w:rsidRPr="00E41CDD">
        <w:rPr>
          <w:rFonts w:ascii="Arial Narrow" w:hAnsi="Arial Narrow"/>
          <w:szCs w:val="24"/>
        </w:rPr>
        <w:t xml:space="preserve"> memberi kesempatan peserta didik bekerja sama sebagai team berempat sampai semua peserta didik memahami konsep. Dengan pendekatan ini, pada tahap team, seluruh peserta didik memahami konsep dalam kelompoknya masing-masing. Pada tahap ini, peserta didik dapat saling membantu dan melatih dalam kelompok. Peserta didik dapat saling berbagi informasi dan memahami konsep materi yang dipelajari. Setelahnya, team dipecah menjadi berpasangan, peserta didik dilatih untuk menyelesaikan permasalahan dengan pasangannya. Tahap ini berfungsi untuk melatih peserta didik menerapkan konsep dan menyelesaikan permasalahan dengan bantuan seorang teman. Kemudian, barulah peserta didik dipisah dari pasangannya dan mengerjakan permasalahan yang mirip secara mandiri. Pada tahap ini, peserta didik dilatih menerapkan konsep yang telah diterima dan menyelesaikan permasalahan tanpa bantuan teman. Karena menyelesaikan tugas secara bertahap dari team </w:t>
      </w:r>
      <w:r w:rsidRPr="00E41CDD">
        <w:rPr>
          <w:rFonts w:ascii="Arial Narrow" w:hAnsi="Arial Narrow"/>
          <w:szCs w:val="24"/>
        </w:rPr>
        <w:lastRenderedPageBreak/>
        <w:t>hingga solo, peserta didik memahami konsep dalam kelompok, lalu terbiasa menyelesaikan permasalahan berdua dan akhirnya ia dapat mandiri menyelesaikan tugas tersebut. Dengan demikian, diharapkan siswa dapat menyelesaikan persoalan secara mandiri dan hasil belajarpun dapat ditingkatkan</w:t>
      </w:r>
      <w:r w:rsidRPr="00E41CDD">
        <w:rPr>
          <w:rFonts w:ascii="Arial Narrow" w:hAnsi="Arial Narrow"/>
          <w:szCs w:val="24"/>
          <w:lang w:val="id-ID"/>
        </w:rPr>
        <w:t>. (</w:t>
      </w:r>
      <w:r w:rsidRPr="00E41CDD">
        <w:rPr>
          <w:rFonts w:ascii="Arial Narrow" w:eastAsia="Times New Roman" w:hAnsi="Arial Narrow"/>
          <w:szCs w:val="24"/>
        </w:rPr>
        <w:t>Oktavia, D, 2007</w:t>
      </w:r>
      <w:r w:rsidRPr="00E41CDD">
        <w:rPr>
          <w:rFonts w:ascii="Arial Narrow" w:eastAsia="Times New Roman" w:hAnsi="Arial Narrow"/>
          <w:szCs w:val="24"/>
          <w:lang w:val="id-ID"/>
        </w:rPr>
        <w:t xml:space="preserve">: </w:t>
      </w:r>
      <w:r w:rsidRPr="00E41CDD">
        <w:rPr>
          <w:rFonts w:ascii="Arial Narrow" w:eastAsia="Times New Roman" w:hAnsi="Arial Narrow"/>
          <w:szCs w:val="24"/>
        </w:rPr>
        <w:t>214</w:t>
      </w:r>
      <w:r w:rsidRPr="00E41CDD">
        <w:rPr>
          <w:rFonts w:ascii="Arial Narrow" w:eastAsia="Times New Roman" w:hAnsi="Arial Narrow"/>
          <w:szCs w:val="24"/>
          <w:lang w:val="id-ID"/>
        </w:rPr>
        <w:t>)</w:t>
      </w:r>
    </w:p>
    <w:p w:rsidR="008E2662" w:rsidRPr="00E41CDD" w:rsidRDefault="00D86688" w:rsidP="004A5F58">
      <w:pPr>
        <w:pStyle w:val="ListParagraph"/>
        <w:widowControl w:val="0"/>
        <w:numPr>
          <w:ilvl w:val="0"/>
          <w:numId w:val="26"/>
        </w:numPr>
        <w:spacing w:before="240" w:after="0" w:line="240" w:lineRule="auto"/>
        <w:jc w:val="both"/>
        <w:rPr>
          <w:rFonts w:ascii="Arial Narrow" w:hAnsi="Arial Narrow"/>
          <w:b/>
          <w:szCs w:val="24"/>
          <w:lang w:val="fi-FI"/>
        </w:rPr>
      </w:pPr>
      <w:r w:rsidRPr="00E41CDD">
        <w:rPr>
          <w:rFonts w:ascii="Arial Narrow" w:hAnsi="Arial Narrow"/>
          <w:b/>
          <w:szCs w:val="24"/>
          <w:lang w:val="fi-FI"/>
        </w:rPr>
        <w:t>H</w:t>
      </w:r>
      <w:r w:rsidRPr="00E41CDD">
        <w:rPr>
          <w:rFonts w:ascii="Arial Narrow" w:hAnsi="Arial Narrow"/>
          <w:b/>
          <w:szCs w:val="24"/>
          <w:lang w:val="id-ID"/>
        </w:rPr>
        <w:t xml:space="preserve">ASIL PENELITIAN DAN PEMBAHASAN </w:t>
      </w:r>
    </w:p>
    <w:p w:rsidR="008E2662" w:rsidRPr="00E41CDD" w:rsidRDefault="008E2662" w:rsidP="004A5F58">
      <w:pPr>
        <w:pStyle w:val="ListParagraph"/>
        <w:numPr>
          <w:ilvl w:val="0"/>
          <w:numId w:val="29"/>
        </w:numPr>
        <w:spacing w:before="240" w:after="0" w:line="240" w:lineRule="auto"/>
        <w:ind w:left="993" w:hanging="284"/>
        <w:rPr>
          <w:rFonts w:ascii="Arial Narrow" w:hAnsi="Arial Narrow"/>
          <w:szCs w:val="24"/>
          <w:lang w:val="fi-FI"/>
        </w:rPr>
      </w:pPr>
      <w:r w:rsidRPr="00E41CDD">
        <w:rPr>
          <w:rFonts w:ascii="Arial Narrow" w:hAnsi="Arial Narrow"/>
          <w:szCs w:val="24"/>
          <w:lang w:val="fi-FI"/>
        </w:rPr>
        <w:t xml:space="preserve">Deskripsi Kondisi Awal </w:t>
      </w:r>
    </w:p>
    <w:p w:rsidR="008E2662" w:rsidRPr="00E41CDD" w:rsidRDefault="008E2662" w:rsidP="002A0FA5">
      <w:pPr>
        <w:spacing w:after="0" w:line="240" w:lineRule="auto"/>
        <w:ind w:firstLine="709"/>
        <w:jc w:val="both"/>
        <w:rPr>
          <w:rFonts w:ascii="Arial Narrow" w:hAnsi="Arial Narrow"/>
          <w:szCs w:val="24"/>
          <w:lang w:val="fi-FI"/>
        </w:rPr>
      </w:pPr>
      <w:r w:rsidRPr="00E41CDD">
        <w:rPr>
          <w:rFonts w:ascii="Arial Narrow" w:hAnsi="Arial Narrow"/>
          <w:szCs w:val="24"/>
        </w:rPr>
        <w:t>Pada kondisi awal menunjukkan bahwa masalah yang timbul di dalam kelas ketika proses pembelajaran berlangsung adalah bahwa siswa kurang menunjukkan keaktifannya, dan kurangnya kemampuan untuk bekerja sama dan berkomunikasi dalam kelompok. Hal ini karena kurangnya dilakukan kegiatan belajar dan bekerja secara kelompok, tingkat kemampuan siswa yang berbeda serta kurangnya komunikasi antara guru dengan siswa dalam menciptakan suasana pembelajaran yang kondusif. Akibatnya adalah bahwa siswa mengalami kesulitan dalam bekersama dengan teman dikelompoknya sehingga mereka sangat sulit untuk menerima materi dari temannya apalagi menyampaikan materi kepada temannya sehingga mereka tidak bisa menguasai materi dengan baik</w:t>
      </w:r>
    </w:p>
    <w:p w:rsidR="008E2662" w:rsidRPr="00E41CDD" w:rsidRDefault="008E2662" w:rsidP="002A0FA5">
      <w:pPr>
        <w:spacing w:after="0" w:line="240" w:lineRule="auto"/>
        <w:ind w:firstLine="709"/>
        <w:jc w:val="both"/>
        <w:rPr>
          <w:rFonts w:ascii="Arial Narrow" w:hAnsi="Arial Narrow"/>
          <w:szCs w:val="24"/>
        </w:rPr>
      </w:pPr>
      <w:r w:rsidRPr="00E41CDD">
        <w:rPr>
          <w:rFonts w:ascii="Arial Narrow" w:hAnsi="Arial Narrow"/>
          <w:szCs w:val="24"/>
        </w:rPr>
        <w:t xml:space="preserve">Berdasarkan hasil tes pada kondisi awal jelas terlihat hasil belajar siswa sangat rendah. Dari 26 siswa kelas VI hanya 6 siswa (23,08 %) yang tuntas, sedangkan sisanya sebanyak 20 siswa (76,92 %) tidak tuntas. Nilai rata-rata siswa juga sangat rendah yaitu hanya sebesar 55,58 dengan perolehan nilai tertinggi 80 dan nilai terendah 35.Bertolak dari kondisi hasil belajar seperti di atas, maka perlu adanya perubahan cara menyampaikan materi pelajaran. </w:t>
      </w:r>
    </w:p>
    <w:p w:rsidR="002A3145" w:rsidRPr="00E41CDD" w:rsidRDefault="002A3145" w:rsidP="002D3CA7">
      <w:pPr>
        <w:pStyle w:val="NoSpacing"/>
        <w:rPr>
          <w:rFonts w:ascii="Arial Narrow" w:hAnsi="Arial Narrow"/>
          <w:sz w:val="24"/>
          <w:szCs w:val="24"/>
          <w:lang w:val="id-ID"/>
        </w:rPr>
      </w:pPr>
    </w:p>
    <w:p w:rsidR="008E2662" w:rsidRPr="00E41CDD" w:rsidRDefault="008E2662" w:rsidP="004A5F58">
      <w:pPr>
        <w:pStyle w:val="ListParagraph"/>
        <w:numPr>
          <w:ilvl w:val="0"/>
          <w:numId w:val="29"/>
        </w:numPr>
        <w:spacing w:after="0" w:line="240" w:lineRule="auto"/>
        <w:ind w:left="993" w:hanging="284"/>
        <w:rPr>
          <w:rFonts w:ascii="Arial Narrow" w:hAnsi="Arial Narrow"/>
          <w:szCs w:val="24"/>
        </w:rPr>
      </w:pPr>
      <w:r w:rsidRPr="00E41CDD">
        <w:rPr>
          <w:rFonts w:ascii="Arial Narrow" w:hAnsi="Arial Narrow"/>
          <w:szCs w:val="24"/>
        </w:rPr>
        <w:t>Hasil Tindakan Siklus I</w:t>
      </w:r>
    </w:p>
    <w:p w:rsidR="008E2662" w:rsidRPr="00E41CDD" w:rsidRDefault="008E2662" w:rsidP="002D3CA7">
      <w:pPr>
        <w:pStyle w:val="ListParagraph"/>
        <w:spacing w:after="0" w:line="240" w:lineRule="auto"/>
        <w:ind w:left="0" w:firstLine="709"/>
        <w:rPr>
          <w:rFonts w:ascii="Arial Narrow" w:hAnsi="Arial Narrow"/>
          <w:szCs w:val="24"/>
          <w:lang w:val="fi-FI"/>
        </w:rPr>
      </w:pPr>
      <w:r w:rsidRPr="00E41CDD">
        <w:rPr>
          <w:rFonts w:ascii="Arial Narrow" w:hAnsi="Arial Narrow"/>
          <w:szCs w:val="24"/>
          <w:lang w:val="fi-FI"/>
        </w:rPr>
        <w:t xml:space="preserve">Setelah digunakan </w:t>
      </w:r>
      <w:r w:rsidRPr="00E41CDD">
        <w:rPr>
          <w:rFonts w:ascii="Arial Narrow" w:hAnsi="Arial Narrow"/>
          <w:szCs w:val="24"/>
        </w:rPr>
        <w:t xml:space="preserve">model pembelajaran </w:t>
      </w:r>
      <w:r w:rsidRPr="00E41CDD">
        <w:rPr>
          <w:rFonts w:ascii="Arial Narrow" w:hAnsi="Arial Narrow"/>
          <w:i/>
          <w:szCs w:val="24"/>
        </w:rPr>
        <w:t>Cooperative Tipe Team Pair Solo (TPS)</w:t>
      </w:r>
      <w:r w:rsidRPr="00E41CDD">
        <w:rPr>
          <w:rFonts w:ascii="Arial Narrow" w:hAnsi="Arial Narrow"/>
          <w:szCs w:val="24"/>
        </w:rPr>
        <w:t xml:space="preserve"> a</w:t>
      </w:r>
      <w:r w:rsidRPr="00E41CDD">
        <w:rPr>
          <w:rFonts w:ascii="Arial Narrow" w:hAnsi="Arial Narrow"/>
          <w:szCs w:val="24"/>
          <w:lang w:val="fi-FI"/>
        </w:rPr>
        <w:t xml:space="preserve">ktivitas siswa pada siklus I sudah bergeser dari kondisi awal sebelum dilakukan tindakan namun belum maksimal. Kegiatan kerjasama ataupun diskusi yang dilaksanakan pada siklus I masih didominasi oleh beberapa orang siswa. Siswa yang tampil berbicara itu ke itu saja dan siswa yang berada di level bawah masih malu-malu untuk mengungkapkan pendapatnya. Disamping itu ketika siswa bekerja sama mengerjakan tugas dengan pasangannya </w:t>
      </w:r>
      <w:r w:rsidRPr="00E41CDD">
        <w:rPr>
          <w:rFonts w:ascii="Arial Narrow" w:hAnsi="Arial Narrow"/>
          <w:i/>
          <w:szCs w:val="24"/>
          <w:lang w:val="fi-FI"/>
        </w:rPr>
        <w:t>(pair)</w:t>
      </w:r>
      <w:r w:rsidRPr="00E41CDD">
        <w:rPr>
          <w:rFonts w:ascii="Arial Narrow" w:hAnsi="Arial Narrow"/>
          <w:szCs w:val="24"/>
          <w:lang w:val="fi-FI"/>
        </w:rPr>
        <w:t xml:space="preserve"> terlihat masih kaku dan bingung. Apa lagi ketika siswa itu bekerja secara mandiri </w:t>
      </w:r>
      <w:r w:rsidRPr="00E41CDD">
        <w:rPr>
          <w:rFonts w:ascii="Arial Narrow" w:hAnsi="Arial Narrow"/>
          <w:i/>
          <w:szCs w:val="24"/>
          <w:lang w:val="fi-FI"/>
        </w:rPr>
        <w:t>(solo)</w:t>
      </w:r>
      <w:r w:rsidRPr="00E41CDD">
        <w:rPr>
          <w:rFonts w:ascii="Arial Narrow" w:hAnsi="Arial Narrow"/>
          <w:szCs w:val="24"/>
          <w:lang w:val="fi-FI"/>
        </w:rPr>
        <w:t xml:space="preserve"> masih banyak siswa yang belum mengerti apa yang yang seharusnya dikerjakan. </w:t>
      </w:r>
    </w:p>
    <w:p w:rsidR="008E2662" w:rsidRPr="00E41CDD" w:rsidRDefault="008E2662" w:rsidP="002D3CA7">
      <w:pPr>
        <w:spacing w:after="0" w:line="240" w:lineRule="auto"/>
        <w:ind w:firstLine="720"/>
        <w:rPr>
          <w:rFonts w:ascii="Arial Narrow" w:hAnsi="Arial Narrow"/>
          <w:szCs w:val="24"/>
          <w:lang w:val="id-ID"/>
        </w:rPr>
      </w:pPr>
      <w:r w:rsidRPr="00E41CDD">
        <w:rPr>
          <w:rFonts w:ascii="Arial Narrow" w:hAnsi="Arial Narrow"/>
          <w:szCs w:val="24"/>
        </w:rPr>
        <w:t xml:space="preserve">Pada siklus I, terlihat bahwa dari catatan peneliti dan pengamat suasana kelas belum begitu kondusif. Masih ada siswa yang terlihat kurang bergairah. Hal ini terlihat pada penelitian siklus I ini masih banyak siswa yang ribut, banyak pula siswa yang kurang mengerti. Walaupun sudah ada peningkatan namun hasil yang diperoleh pada siklus I ini masih kurang memuaskan karena hanya 15 siswa (57,69 %) yang tuntas, sedangkan 11 siswa (42,31 %) belum tuntas.  Nilai rata-rata siswa hanya mencapai 69,04 dengan nilai tertinggi 90 dan nilai terendah 45. </w:t>
      </w:r>
    </w:p>
    <w:p w:rsidR="002A0FA5" w:rsidRPr="00E41CDD" w:rsidRDefault="002A0FA5" w:rsidP="002D3CA7">
      <w:pPr>
        <w:spacing w:after="0" w:line="240" w:lineRule="auto"/>
        <w:ind w:firstLine="720"/>
        <w:rPr>
          <w:rFonts w:ascii="Arial Narrow" w:hAnsi="Arial Narrow"/>
          <w:szCs w:val="24"/>
          <w:lang w:val="id-ID"/>
        </w:rPr>
      </w:pPr>
    </w:p>
    <w:p w:rsidR="008E2662" w:rsidRPr="00E41CDD" w:rsidRDefault="008E2662" w:rsidP="002D3CA7">
      <w:pPr>
        <w:spacing w:after="0" w:line="240" w:lineRule="auto"/>
        <w:ind w:firstLine="720"/>
        <w:rPr>
          <w:rFonts w:ascii="Arial Narrow" w:hAnsi="Arial Narrow"/>
          <w:szCs w:val="24"/>
        </w:rPr>
      </w:pPr>
      <w:r w:rsidRPr="00E41CDD">
        <w:rPr>
          <w:rFonts w:ascii="Arial Narrow" w:hAnsi="Arial Narrow"/>
          <w:szCs w:val="24"/>
        </w:rPr>
        <w:t xml:space="preserve">Berdasarkan hasil refleksi peneliti dengan pengamat atas hasil belajar siswa pada siklus I, maka peneliti dan pengamat kembali merencanakan untuk melanjutkan pada tindakan siklus II dengan terlebih dahulu melakukan perbaikan. Dengan demikian maka direncanakan pada siklus II ini pengunaan model pembelajaran </w:t>
      </w:r>
      <w:r w:rsidRPr="00E41CDD">
        <w:rPr>
          <w:rFonts w:ascii="Arial Narrow" w:hAnsi="Arial Narrow"/>
          <w:i/>
          <w:szCs w:val="24"/>
        </w:rPr>
        <w:t>Cooperative Tipe Team Pair Solo (TPS)</w:t>
      </w:r>
      <w:r w:rsidRPr="00E41CDD">
        <w:rPr>
          <w:rFonts w:ascii="Arial Narrow" w:hAnsi="Arial Narrow"/>
          <w:szCs w:val="24"/>
        </w:rPr>
        <w:t xml:space="preserve"> dilaksanakan lebih terarah lagi supaya hasil yang dicapai juga lebih optimal.</w:t>
      </w:r>
    </w:p>
    <w:p w:rsidR="008E2662" w:rsidRPr="00E41CDD" w:rsidRDefault="008E2662" w:rsidP="002D3CA7">
      <w:pPr>
        <w:pStyle w:val="NoSpacing"/>
        <w:rPr>
          <w:rFonts w:ascii="Arial Narrow" w:hAnsi="Arial Narrow"/>
          <w:sz w:val="24"/>
          <w:szCs w:val="24"/>
        </w:rPr>
      </w:pPr>
    </w:p>
    <w:p w:rsidR="008E2662" w:rsidRPr="00E41CDD" w:rsidRDefault="008E2662" w:rsidP="004A5F58">
      <w:pPr>
        <w:pStyle w:val="ListParagraph"/>
        <w:numPr>
          <w:ilvl w:val="0"/>
          <w:numId w:val="29"/>
        </w:numPr>
        <w:spacing w:after="0" w:line="240" w:lineRule="auto"/>
        <w:ind w:left="993" w:hanging="284"/>
        <w:rPr>
          <w:rFonts w:ascii="Arial Narrow" w:hAnsi="Arial Narrow"/>
          <w:szCs w:val="24"/>
        </w:rPr>
      </w:pPr>
      <w:r w:rsidRPr="00E41CDD">
        <w:rPr>
          <w:rFonts w:ascii="Arial Narrow" w:hAnsi="Arial Narrow"/>
          <w:szCs w:val="24"/>
        </w:rPr>
        <w:t>Hasil Tindakan Siklus II</w:t>
      </w:r>
    </w:p>
    <w:p w:rsidR="008E2662" w:rsidRPr="00E41CDD" w:rsidRDefault="008E2662" w:rsidP="002A0FA5">
      <w:pPr>
        <w:spacing w:after="0" w:line="240" w:lineRule="auto"/>
        <w:ind w:firstLine="709"/>
        <w:jc w:val="both"/>
        <w:rPr>
          <w:rFonts w:ascii="Arial Narrow" w:hAnsi="Arial Narrow"/>
          <w:szCs w:val="24"/>
          <w:lang w:val="fi-FI"/>
        </w:rPr>
      </w:pPr>
      <w:r w:rsidRPr="00E41CDD">
        <w:rPr>
          <w:rFonts w:ascii="Arial Narrow" w:hAnsi="Arial Narrow"/>
          <w:szCs w:val="24"/>
          <w:lang w:val="fi-FI"/>
        </w:rPr>
        <w:t xml:space="preserve">Pada siklus II siswa menjadi lebih aktif, termotivasi, lebih tertantang untuk belajar, muncul sikap positif dan berkurang sikap negatifnya. Siswa lebih sering aktif ikut, berinteraksi </w:t>
      </w:r>
      <w:r w:rsidRPr="00E41CDD">
        <w:rPr>
          <w:rFonts w:ascii="Arial Narrow" w:hAnsi="Arial Narrow"/>
          <w:szCs w:val="24"/>
          <w:lang w:val="fi-FI"/>
        </w:rPr>
        <w:lastRenderedPageBreak/>
        <w:t xml:space="preserve">dengan teman sekelompok dan peduli dengan temannya, aktif dalam diskusi kelas serta tekun membaca buku sumber untuk menyelesaikan soal-soal dalam LKS. </w:t>
      </w:r>
    </w:p>
    <w:p w:rsidR="008E2662" w:rsidRPr="00E41CDD" w:rsidRDefault="008E2662" w:rsidP="002A0FA5">
      <w:pPr>
        <w:spacing w:after="0" w:line="240" w:lineRule="auto"/>
        <w:ind w:firstLine="697"/>
        <w:jc w:val="both"/>
        <w:rPr>
          <w:rFonts w:ascii="Arial Narrow" w:hAnsi="Arial Narrow"/>
          <w:szCs w:val="24"/>
          <w:lang w:val="id-ID"/>
        </w:rPr>
      </w:pPr>
      <w:r w:rsidRPr="00E41CDD">
        <w:rPr>
          <w:rFonts w:ascii="Arial Narrow" w:hAnsi="Arial Narrow"/>
          <w:szCs w:val="24"/>
        </w:rPr>
        <w:t xml:space="preserve">Tes akhir pada siklus II, mengalami peningkatan hasil belajar, jumlah siswa yang tuntas meningkat hampir seluruhnya yaitu sebanyak 25 siswa (96,15 %) sedangkan yang tidak tuntas hanya 1 siswa (3,85 %). Nilai rata-rata siswa pada tes akhir sikus II juga mengalami peningkatan yang cukup baik yaitu mencapai 80,38. dengan perolehan nilai tertinggi mencapai 100 sedangkan nilai terendanya adalah 65. Pada pelaksanaan siklus II ini terlihat jelas siswa lebih bisa memhami materi dan terbangun kerjasama yang baik antar siswa. Dalam tugas siswa juga terlihat bersungguh-sungguh. Disamping itu pada siklus II ini perang guru sudah terlihat sebagai fasilitor dan tidak lagi monoton. Aktivitas siswa terlihat lebih aktif, mereka mau bertanya kepada teman-temannya dan mau memberi jawaban. </w:t>
      </w:r>
    </w:p>
    <w:p w:rsidR="002A3145" w:rsidRPr="00E41CDD" w:rsidRDefault="008E2662" w:rsidP="002A0FA5">
      <w:pPr>
        <w:spacing w:after="0" w:line="240" w:lineRule="auto"/>
        <w:ind w:firstLine="709"/>
        <w:jc w:val="both"/>
        <w:rPr>
          <w:rFonts w:ascii="Arial Narrow" w:hAnsi="Arial Narrow"/>
          <w:szCs w:val="24"/>
          <w:lang w:val="id-ID"/>
        </w:rPr>
      </w:pPr>
      <w:r w:rsidRPr="00E41CDD">
        <w:rPr>
          <w:rFonts w:ascii="Arial Narrow" w:hAnsi="Arial Narrow"/>
          <w:szCs w:val="24"/>
          <w:lang w:val="fi-FI"/>
        </w:rPr>
        <w:t xml:space="preserve">Belajar sambil bermain itulah gambaran proses belajar mengajar yang teramati dalam penelitian ini, siswa menjadi semangat dalam belajar, suasana kelas menjadi hidup, guru sudah bisa menjadi fasilitator dan motivator. Lebih penting lagi terjadi peningkatan pemahaman siswa terhadap konsep-konsep materi pelajaran. Disamping itu pola pembentukan kelompok yang memadukan antara pertimbangan guru dengan kemampuan siswa serta keinginan siswa menghasilkan kelompok yang harmonis. Antara siswa yang pandai dengan yang kurang pandai terjalin hubungan yang baik sehingga terjadi saling membantu dalam kegiatan diskusi. Pada akhirnya terjadi peningkatan hasil belajar siswa setelah tes hasil belajar dilakukan guru. </w:t>
      </w:r>
      <w:r w:rsidRPr="00E41CDD">
        <w:rPr>
          <w:rFonts w:ascii="Arial Narrow" w:hAnsi="Arial Narrow"/>
          <w:szCs w:val="24"/>
        </w:rPr>
        <w:t>Agar lebih jelas gambaran perbandingan peningkatan hasil belajar dari kondisi awal, siklus I dan siklus II, dapat dilihat dan diperhatikan pada rekapitulasi tabel dan grafik di bawah ini.</w:t>
      </w:r>
    </w:p>
    <w:p w:rsidR="002A3145" w:rsidRPr="00E41CDD" w:rsidRDefault="002A3145" w:rsidP="002A0FA5">
      <w:pPr>
        <w:spacing w:after="0" w:line="240" w:lineRule="auto"/>
        <w:ind w:firstLine="709"/>
        <w:jc w:val="both"/>
        <w:rPr>
          <w:rFonts w:ascii="Arial Narrow" w:hAnsi="Arial Narrow"/>
          <w:szCs w:val="24"/>
          <w:lang w:val="fi-FI"/>
        </w:rPr>
      </w:pPr>
    </w:p>
    <w:p w:rsidR="002A3145" w:rsidRPr="00E41CDD" w:rsidRDefault="002A3145" w:rsidP="002A0FA5">
      <w:pPr>
        <w:spacing w:after="0" w:line="240" w:lineRule="auto"/>
        <w:rPr>
          <w:rFonts w:ascii="Arial Narrow" w:hAnsi="Arial Narrow"/>
          <w:szCs w:val="24"/>
          <w:lang w:val="id-ID"/>
        </w:rPr>
      </w:pPr>
    </w:p>
    <w:p w:rsidR="008E2662" w:rsidRPr="00E41CDD" w:rsidRDefault="008E2662" w:rsidP="002D3CA7">
      <w:pPr>
        <w:spacing w:after="0" w:line="240" w:lineRule="auto"/>
        <w:ind w:hanging="11"/>
        <w:jc w:val="center"/>
        <w:rPr>
          <w:rFonts w:ascii="Arial Narrow" w:hAnsi="Arial Narrow"/>
          <w:szCs w:val="24"/>
        </w:rPr>
      </w:pPr>
      <w:r w:rsidRPr="00E41CDD">
        <w:rPr>
          <w:rFonts w:ascii="Arial Narrow" w:hAnsi="Arial Narrow"/>
          <w:szCs w:val="24"/>
        </w:rPr>
        <w:t xml:space="preserve">Tabel </w:t>
      </w:r>
      <w:r w:rsidR="002A0FA5" w:rsidRPr="00E41CDD">
        <w:rPr>
          <w:rFonts w:ascii="Arial Narrow" w:hAnsi="Arial Narrow"/>
          <w:szCs w:val="24"/>
          <w:lang w:val="id-ID"/>
        </w:rPr>
        <w:t xml:space="preserve">1 </w:t>
      </w:r>
      <w:r w:rsidRPr="00E41CDD">
        <w:rPr>
          <w:rFonts w:ascii="Arial Narrow" w:hAnsi="Arial Narrow"/>
          <w:szCs w:val="24"/>
        </w:rPr>
        <w:t>Rekapitualsi Ketuntasan Belajar Setiap Siklus</w:t>
      </w:r>
    </w:p>
    <w:p w:rsidR="008E2662" w:rsidRPr="00E41CDD" w:rsidRDefault="008E2662" w:rsidP="002D3CA7">
      <w:pPr>
        <w:spacing w:after="0" w:line="240" w:lineRule="auto"/>
        <w:ind w:hanging="11"/>
        <w:jc w:val="center"/>
        <w:rPr>
          <w:rFonts w:ascii="Arial Narrow" w:hAnsi="Arial Narrow"/>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134"/>
        <w:gridCol w:w="425"/>
        <w:gridCol w:w="992"/>
        <w:gridCol w:w="851"/>
        <w:gridCol w:w="425"/>
        <w:gridCol w:w="992"/>
        <w:gridCol w:w="851"/>
        <w:gridCol w:w="425"/>
        <w:gridCol w:w="1134"/>
        <w:gridCol w:w="992"/>
      </w:tblGrid>
      <w:tr w:rsidR="008E2662" w:rsidRPr="00E41CDD" w:rsidTr="002A0FA5">
        <w:trPr>
          <w:trHeight w:val="150"/>
        </w:trPr>
        <w:tc>
          <w:tcPr>
            <w:tcW w:w="284" w:type="dxa"/>
            <w:vMerge w:val="restart"/>
            <w:vAlign w:val="center"/>
          </w:tcPr>
          <w:p w:rsidR="008E2662" w:rsidRPr="00E41CDD" w:rsidRDefault="008E2662" w:rsidP="002D3CA7">
            <w:pPr>
              <w:spacing w:after="0" w:line="240" w:lineRule="auto"/>
              <w:ind w:left="-108" w:right="-250"/>
              <w:rPr>
                <w:rFonts w:ascii="Arial Narrow" w:hAnsi="Arial Narrow"/>
                <w:szCs w:val="24"/>
              </w:rPr>
            </w:pPr>
            <w:r w:rsidRPr="00E41CDD">
              <w:rPr>
                <w:rFonts w:ascii="Arial Narrow" w:hAnsi="Arial Narrow"/>
                <w:szCs w:val="24"/>
              </w:rPr>
              <w:t>No</w:t>
            </w:r>
          </w:p>
        </w:tc>
        <w:tc>
          <w:tcPr>
            <w:tcW w:w="1134" w:type="dxa"/>
            <w:vMerge w:val="restart"/>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Kriteria</w:t>
            </w:r>
          </w:p>
        </w:tc>
        <w:tc>
          <w:tcPr>
            <w:tcW w:w="2268" w:type="dxa"/>
            <w:gridSpan w:val="3"/>
            <w:vAlign w:val="center"/>
          </w:tcPr>
          <w:p w:rsidR="008E2662" w:rsidRPr="00E41CDD" w:rsidRDefault="008E2662" w:rsidP="002D3CA7">
            <w:pPr>
              <w:spacing w:after="0" w:line="240" w:lineRule="auto"/>
              <w:ind w:left="-108" w:firstLine="23"/>
              <w:jc w:val="center"/>
              <w:rPr>
                <w:rFonts w:ascii="Arial Narrow" w:hAnsi="Arial Narrow"/>
                <w:szCs w:val="24"/>
              </w:rPr>
            </w:pPr>
            <w:r w:rsidRPr="00E41CDD">
              <w:rPr>
                <w:rFonts w:ascii="Arial Narrow" w:hAnsi="Arial Narrow"/>
                <w:szCs w:val="24"/>
              </w:rPr>
              <w:t>Kondisi Awal</w:t>
            </w:r>
          </w:p>
        </w:tc>
        <w:tc>
          <w:tcPr>
            <w:tcW w:w="2268" w:type="dxa"/>
            <w:gridSpan w:val="3"/>
            <w:vAlign w:val="center"/>
          </w:tcPr>
          <w:p w:rsidR="008E2662" w:rsidRPr="00E41CDD" w:rsidRDefault="008E2662" w:rsidP="002D3CA7">
            <w:pPr>
              <w:spacing w:after="0" w:line="240" w:lineRule="auto"/>
              <w:ind w:left="-108" w:firstLine="23"/>
              <w:jc w:val="center"/>
              <w:rPr>
                <w:rFonts w:ascii="Arial Narrow" w:hAnsi="Arial Narrow"/>
                <w:szCs w:val="24"/>
              </w:rPr>
            </w:pPr>
            <w:r w:rsidRPr="00E41CDD">
              <w:rPr>
                <w:rFonts w:ascii="Arial Narrow" w:hAnsi="Arial Narrow"/>
                <w:szCs w:val="24"/>
              </w:rPr>
              <w:t>Siklus I</w:t>
            </w:r>
          </w:p>
        </w:tc>
        <w:tc>
          <w:tcPr>
            <w:tcW w:w="2551" w:type="dxa"/>
            <w:gridSpan w:val="3"/>
            <w:vAlign w:val="center"/>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Siklus II</w:t>
            </w:r>
          </w:p>
        </w:tc>
      </w:tr>
      <w:tr w:rsidR="008E2662" w:rsidRPr="00E41CDD" w:rsidTr="002A0FA5">
        <w:trPr>
          <w:trHeight w:val="270"/>
        </w:trPr>
        <w:tc>
          <w:tcPr>
            <w:tcW w:w="284" w:type="dxa"/>
            <w:vMerge/>
            <w:vAlign w:val="center"/>
          </w:tcPr>
          <w:p w:rsidR="008E2662" w:rsidRPr="00E41CDD" w:rsidRDefault="008E2662" w:rsidP="002D3CA7">
            <w:pPr>
              <w:spacing w:after="0" w:line="240" w:lineRule="auto"/>
              <w:ind w:left="-108" w:right="-250"/>
              <w:jc w:val="center"/>
              <w:rPr>
                <w:rFonts w:ascii="Arial Narrow" w:hAnsi="Arial Narrow"/>
                <w:szCs w:val="24"/>
              </w:rPr>
            </w:pPr>
          </w:p>
        </w:tc>
        <w:tc>
          <w:tcPr>
            <w:tcW w:w="1134" w:type="dxa"/>
            <w:vMerge/>
            <w:vAlign w:val="center"/>
          </w:tcPr>
          <w:p w:rsidR="008E2662" w:rsidRPr="00E41CDD" w:rsidRDefault="008E2662" w:rsidP="002D3CA7">
            <w:pPr>
              <w:spacing w:after="0" w:line="240" w:lineRule="auto"/>
              <w:ind w:left="-108" w:right="-108"/>
              <w:jc w:val="center"/>
              <w:rPr>
                <w:rFonts w:ascii="Arial Narrow" w:hAnsi="Arial Narrow"/>
                <w:szCs w:val="24"/>
              </w:rPr>
            </w:pP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Jlh</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Kategori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Jlh</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Kategori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Jlh</w:t>
            </w:r>
          </w:p>
        </w:tc>
        <w:tc>
          <w:tcPr>
            <w:tcW w:w="1134"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Kategori </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w:t>
            </w:r>
          </w:p>
        </w:tc>
      </w:tr>
      <w:tr w:rsidR="008E2662" w:rsidRPr="00E41CDD" w:rsidTr="002A0FA5">
        <w:tc>
          <w:tcPr>
            <w:tcW w:w="284" w:type="dxa"/>
          </w:tcPr>
          <w:p w:rsidR="008E2662" w:rsidRPr="00E41CDD" w:rsidRDefault="008E2662" w:rsidP="002D3CA7">
            <w:pPr>
              <w:spacing w:after="0" w:line="240" w:lineRule="auto"/>
              <w:ind w:left="-108" w:right="-250"/>
              <w:jc w:val="center"/>
              <w:rPr>
                <w:rFonts w:ascii="Arial Narrow" w:hAnsi="Arial Narrow"/>
                <w:szCs w:val="24"/>
              </w:rPr>
            </w:pPr>
            <w:r w:rsidRPr="00E41CDD">
              <w:rPr>
                <w:rFonts w:ascii="Arial Narrow" w:hAnsi="Arial Narrow"/>
                <w:szCs w:val="24"/>
              </w:rPr>
              <w:t>1.</w:t>
            </w:r>
          </w:p>
        </w:tc>
        <w:tc>
          <w:tcPr>
            <w:tcW w:w="1134" w:type="dxa"/>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Nilai ≥ 70</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6</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23,08 %</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15</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57,69 %</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25</w:t>
            </w:r>
          </w:p>
        </w:tc>
        <w:tc>
          <w:tcPr>
            <w:tcW w:w="1134"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 </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96,15 %</w:t>
            </w:r>
          </w:p>
        </w:tc>
      </w:tr>
      <w:tr w:rsidR="008E2662" w:rsidRPr="00E41CDD" w:rsidTr="002A0FA5">
        <w:tc>
          <w:tcPr>
            <w:tcW w:w="284" w:type="dxa"/>
          </w:tcPr>
          <w:p w:rsidR="008E2662" w:rsidRPr="00E41CDD" w:rsidRDefault="008E2662" w:rsidP="002D3CA7">
            <w:pPr>
              <w:spacing w:after="0" w:line="240" w:lineRule="auto"/>
              <w:ind w:left="-108" w:right="-250"/>
              <w:jc w:val="center"/>
              <w:rPr>
                <w:rFonts w:ascii="Arial Narrow" w:hAnsi="Arial Narrow"/>
                <w:szCs w:val="24"/>
              </w:rPr>
            </w:pPr>
            <w:r w:rsidRPr="00E41CDD">
              <w:rPr>
                <w:rFonts w:ascii="Arial Narrow" w:hAnsi="Arial Narrow"/>
                <w:szCs w:val="24"/>
              </w:rPr>
              <w:t>2.</w:t>
            </w:r>
          </w:p>
        </w:tc>
        <w:tc>
          <w:tcPr>
            <w:tcW w:w="1134" w:type="dxa"/>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Nilai ≤ 70</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20</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TT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76,92 %</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11</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TT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42,31 %</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1</w:t>
            </w:r>
          </w:p>
        </w:tc>
        <w:tc>
          <w:tcPr>
            <w:tcW w:w="1134"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TT </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3,85 %</w:t>
            </w:r>
          </w:p>
        </w:tc>
      </w:tr>
      <w:tr w:rsidR="008E2662" w:rsidRPr="00E41CDD" w:rsidTr="002A0FA5">
        <w:tc>
          <w:tcPr>
            <w:tcW w:w="284" w:type="dxa"/>
          </w:tcPr>
          <w:p w:rsidR="008E2662" w:rsidRPr="00E41CDD" w:rsidRDefault="008E2662" w:rsidP="002D3CA7">
            <w:pPr>
              <w:spacing w:after="0" w:line="240" w:lineRule="auto"/>
              <w:ind w:left="-108" w:right="-250"/>
              <w:rPr>
                <w:rFonts w:ascii="Arial Narrow" w:hAnsi="Arial Narrow"/>
                <w:szCs w:val="24"/>
              </w:rPr>
            </w:pPr>
          </w:p>
        </w:tc>
        <w:tc>
          <w:tcPr>
            <w:tcW w:w="1134" w:type="dxa"/>
          </w:tcPr>
          <w:p w:rsidR="008E2662" w:rsidRPr="00E41CDD" w:rsidRDefault="008E2662" w:rsidP="002D3CA7">
            <w:pPr>
              <w:spacing w:after="0" w:line="240" w:lineRule="auto"/>
              <w:ind w:left="-108" w:right="-108"/>
              <w:rPr>
                <w:rFonts w:ascii="Arial Narrow" w:hAnsi="Arial Narrow"/>
                <w:szCs w:val="24"/>
              </w:rPr>
            </w:pPr>
            <w:r w:rsidRPr="00E41CDD">
              <w:rPr>
                <w:rFonts w:ascii="Arial Narrow" w:hAnsi="Arial Narrow"/>
                <w:szCs w:val="24"/>
              </w:rPr>
              <w:t xml:space="preserve">Jumlah </w:t>
            </w:r>
          </w:p>
        </w:tc>
        <w:tc>
          <w:tcPr>
            <w:tcW w:w="1417" w:type="dxa"/>
            <w:gridSpan w:val="2"/>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26</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100 %</w:t>
            </w:r>
          </w:p>
        </w:tc>
        <w:tc>
          <w:tcPr>
            <w:tcW w:w="1417" w:type="dxa"/>
            <w:gridSpan w:val="2"/>
            <w:vAlign w:val="center"/>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26</w:t>
            </w:r>
          </w:p>
        </w:tc>
        <w:tc>
          <w:tcPr>
            <w:tcW w:w="851" w:type="dxa"/>
            <w:vAlign w:val="center"/>
          </w:tcPr>
          <w:p w:rsidR="008E2662" w:rsidRPr="00E41CDD" w:rsidRDefault="008E2662" w:rsidP="002D3CA7">
            <w:pPr>
              <w:spacing w:after="0" w:line="240" w:lineRule="auto"/>
              <w:ind w:hanging="43"/>
              <w:jc w:val="center"/>
              <w:rPr>
                <w:rFonts w:ascii="Arial Narrow" w:hAnsi="Arial Narrow"/>
                <w:szCs w:val="24"/>
              </w:rPr>
            </w:pPr>
            <w:r w:rsidRPr="00E41CDD">
              <w:rPr>
                <w:rFonts w:ascii="Arial Narrow" w:hAnsi="Arial Narrow"/>
                <w:szCs w:val="24"/>
              </w:rPr>
              <w:t>100 %</w:t>
            </w:r>
          </w:p>
        </w:tc>
        <w:tc>
          <w:tcPr>
            <w:tcW w:w="1559" w:type="dxa"/>
            <w:gridSpan w:val="2"/>
            <w:vAlign w:val="center"/>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26</w:t>
            </w:r>
          </w:p>
        </w:tc>
        <w:tc>
          <w:tcPr>
            <w:tcW w:w="992" w:type="dxa"/>
            <w:vAlign w:val="center"/>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100 %</w:t>
            </w:r>
          </w:p>
        </w:tc>
      </w:tr>
    </w:tbl>
    <w:p w:rsidR="008E2662" w:rsidRPr="00E41CDD" w:rsidRDefault="008E2662" w:rsidP="002D3CA7">
      <w:pPr>
        <w:spacing w:after="0" w:line="240" w:lineRule="auto"/>
        <w:ind w:firstLine="697"/>
        <w:rPr>
          <w:rFonts w:ascii="Arial Narrow" w:hAnsi="Arial Narrow"/>
          <w:szCs w:val="24"/>
        </w:rPr>
      </w:pPr>
    </w:p>
    <w:p w:rsidR="008E2662" w:rsidRPr="00E41CDD" w:rsidRDefault="008E2662" w:rsidP="002D3CA7">
      <w:pPr>
        <w:spacing w:after="0" w:line="240" w:lineRule="auto"/>
        <w:ind w:firstLine="697"/>
        <w:rPr>
          <w:rFonts w:ascii="Arial Narrow" w:hAnsi="Arial Narrow"/>
          <w:szCs w:val="24"/>
        </w:rPr>
      </w:pPr>
    </w:p>
    <w:p w:rsidR="008E2662" w:rsidRPr="00E41CDD" w:rsidRDefault="002A0FA5" w:rsidP="002D3CA7">
      <w:pPr>
        <w:spacing w:after="0" w:line="240" w:lineRule="auto"/>
        <w:ind w:firstLine="697"/>
        <w:rPr>
          <w:rFonts w:ascii="Arial Narrow" w:hAnsi="Arial Narrow"/>
          <w:szCs w:val="24"/>
        </w:rPr>
      </w:pPr>
      <w:r w:rsidRPr="00E41CDD">
        <w:rPr>
          <w:rFonts w:ascii="Arial Narrow" w:hAnsi="Arial Narrow"/>
          <w:noProof/>
          <w:szCs w:val="24"/>
        </w:rPr>
        <w:drawing>
          <wp:anchor distT="0" distB="0" distL="114300" distR="114300" simplePos="0" relativeHeight="251685376" behindDoc="1" locked="0" layoutInCell="1" allowOverlap="1">
            <wp:simplePos x="0" y="0"/>
            <wp:positionH relativeFrom="column">
              <wp:posOffset>-3810</wp:posOffset>
            </wp:positionH>
            <wp:positionV relativeFrom="paragraph">
              <wp:posOffset>88265</wp:posOffset>
            </wp:positionV>
            <wp:extent cx="5391150" cy="1609725"/>
            <wp:effectExtent l="19050" t="19050" r="19050" b="2857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91150" cy="1609725"/>
                    </a:xfrm>
                    <a:prstGeom prst="rect">
                      <a:avLst/>
                    </a:prstGeom>
                    <a:noFill/>
                    <a:ln w="12700">
                      <a:solidFill>
                        <a:schemeClr val="tx1"/>
                      </a:solidFill>
                      <a:miter lim="800000"/>
                      <a:headEnd/>
                      <a:tailEnd/>
                    </a:ln>
                  </pic:spPr>
                </pic:pic>
              </a:graphicData>
            </a:graphic>
          </wp:anchor>
        </w:drawing>
      </w:r>
    </w:p>
    <w:p w:rsidR="008E2662" w:rsidRPr="00E41CDD" w:rsidRDefault="008E2662" w:rsidP="002D3CA7">
      <w:pPr>
        <w:spacing w:after="0" w:line="240" w:lineRule="auto"/>
        <w:ind w:firstLine="697"/>
        <w:rPr>
          <w:rFonts w:ascii="Arial Narrow" w:hAnsi="Arial Narrow"/>
          <w:szCs w:val="24"/>
        </w:rPr>
      </w:pPr>
    </w:p>
    <w:p w:rsidR="008E2662" w:rsidRPr="00E41CDD" w:rsidRDefault="008E2662" w:rsidP="002D3CA7">
      <w:pPr>
        <w:spacing w:after="0" w:line="240" w:lineRule="auto"/>
        <w:ind w:firstLine="697"/>
        <w:rPr>
          <w:rFonts w:ascii="Arial Narrow" w:hAnsi="Arial Narrow"/>
          <w:szCs w:val="24"/>
        </w:rPr>
      </w:pPr>
    </w:p>
    <w:p w:rsidR="008E2662" w:rsidRPr="00E41CDD" w:rsidRDefault="008E2662" w:rsidP="002D3CA7">
      <w:pPr>
        <w:spacing w:after="0" w:line="240" w:lineRule="auto"/>
        <w:ind w:firstLine="697"/>
        <w:rPr>
          <w:rFonts w:ascii="Arial Narrow" w:hAnsi="Arial Narrow"/>
          <w:szCs w:val="24"/>
        </w:rPr>
      </w:pPr>
    </w:p>
    <w:p w:rsidR="008E2662" w:rsidRPr="00E41CDD" w:rsidRDefault="008E2662" w:rsidP="002D3CA7">
      <w:pPr>
        <w:spacing w:after="0" w:line="240" w:lineRule="auto"/>
        <w:rPr>
          <w:rFonts w:ascii="Arial Narrow" w:hAnsi="Arial Narrow"/>
          <w:szCs w:val="24"/>
        </w:rPr>
      </w:pPr>
    </w:p>
    <w:p w:rsidR="008E2662" w:rsidRPr="00E41CDD" w:rsidRDefault="008E2662" w:rsidP="002D3CA7">
      <w:pPr>
        <w:spacing w:after="0" w:line="240" w:lineRule="auto"/>
        <w:rPr>
          <w:rFonts w:ascii="Arial Narrow" w:hAnsi="Arial Narrow"/>
          <w:szCs w:val="24"/>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8E2662" w:rsidP="002A0FA5">
      <w:pPr>
        <w:spacing w:after="0" w:line="240" w:lineRule="auto"/>
        <w:ind w:hanging="11"/>
        <w:jc w:val="center"/>
        <w:rPr>
          <w:rFonts w:ascii="Arial Narrow" w:hAnsi="Arial Narrow"/>
          <w:szCs w:val="24"/>
          <w:lang w:val="id-ID"/>
        </w:rPr>
      </w:pPr>
      <w:r w:rsidRPr="00E41CDD">
        <w:rPr>
          <w:rFonts w:ascii="Arial Narrow" w:hAnsi="Arial Narrow"/>
          <w:szCs w:val="24"/>
        </w:rPr>
        <w:t>Grafik</w:t>
      </w:r>
      <w:r w:rsidR="002A0FA5" w:rsidRPr="00E41CDD">
        <w:rPr>
          <w:rFonts w:ascii="Arial Narrow" w:hAnsi="Arial Narrow"/>
          <w:szCs w:val="24"/>
          <w:lang w:val="id-ID"/>
        </w:rPr>
        <w:t xml:space="preserve"> 1</w:t>
      </w:r>
      <w:r w:rsidRPr="00E41CDD">
        <w:rPr>
          <w:rFonts w:ascii="Arial Narrow" w:hAnsi="Arial Narrow"/>
          <w:szCs w:val="24"/>
        </w:rPr>
        <w:t xml:space="preserve"> Rekapitualsi Ketuntasan Belajar Setiap Siklus</w:t>
      </w:r>
    </w:p>
    <w:p w:rsidR="008E2662" w:rsidRPr="00E41CDD" w:rsidRDefault="008E2662" w:rsidP="0091363C">
      <w:pPr>
        <w:spacing w:after="0" w:line="240" w:lineRule="auto"/>
        <w:ind w:firstLine="709"/>
        <w:jc w:val="both"/>
        <w:rPr>
          <w:rFonts w:ascii="Arial Narrow" w:hAnsi="Arial Narrow"/>
          <w:szCs w:val="24"/>
        </w:rPr>
      </w:pPr>
      <w:r w:rsidRPr="00E41CDD">
        <w:rPr>
          <w:rFonts w:ascii="Arial Narrow" w:hAnsi="Arial Narrow"/>
          <w:szCs w:val="24"/>
        </w:rPr>
        <w:t xml:space="preserve">Berdasarkan data rekapitulasi perbandingan pada tabel dan grafik di atas, diketahui bahwa pada kondisi awal siswa kelas VI yang tuntas hanya 6 siswa (23,08 %) dan yang tidak tuntas sebanyak 20 siswa (76,92 %). Sedangkan pada siklus I siswa yang tuntas mengalami </w:t>
      </w:r>
      <w:r w:rsidRPr="00E41CDD">
        <w:rPr>
          <w:rFonts w:ascii="Arial Narrow" w:hAnsi="Arial Narrow"/>
          <w:szCs w:val="24"/>
        </w:rPr>
        <w:lastRenderedPageBreak/>
        <w:t>peningkatan menjadi 15 siswa (57,69 %) dan yang tidak tuntas berkurang menjadi 11 siswa (42,31 %). Pada siklus II kembali meningkat yaitu sebanyak 25 siswa (96,15 %) tuntas, sedangkan yang tidak tuntas hanya 1 siswa (3,85 %).</w:t>
      </w:r>
    </w:p>
    <w:p w:rsidR="008E2662" w:rsidRPr="00E41CDD" w:rsidRDefault="008E2662" w:rsidP="0091363C">
      <w:pPr>
        <w:spacing w:after="0" w:line="240" w:lineRule="auto"/>
        <w:ind w:firstLine="709"/>
        <w:jc w:val="both"/>
        <w:rPr>
          <w:rFonts w:ascii="Arial Narrow" w:hAnsi="Arial Narrow"/>
          <w:szCs w:val="24"/>
        </w:rPr>
      </w:pPr>
      <w:r w:rsidRPr="00E41CDD">
        <w:rPr>
          <w:rFonts w:ascii="Arial Narrow" w:hAnsi="Arial Narrow"/>
          <w:szCs w:val="24"/>
        </w:rPr>
        <w:t>Disamping ketuntasan belajar, nilai rata-rata siswa juga meningkat pada setiap siklusnya, hal ini dapat dilihat pada rekapitulasi nilai tes siswa pada tabel dan grafik berikut;</w:t>
      </w:r>
    </w:p>
    <w:p w:rsidR="0091363C" w:rsidRPr="00E41CDD" w:rsidRDefault="0091363C" w:rsidP="002D3CA7">
      <w:pPr>
        <w:spacing w:after="0" w:line="240" w:lineRule="auto"/>
        <w:ind w:firstLine="709"/>
        <w:rPr>
          <w:rFonts w:ascii="Arial Narrow" w:hAnsi="Arial Narrow"/>
          <w:szCs w:val="24"/>
        </w:rPr>
      </w:pPr>
    </w:p>
    <w:p w:rsidR="008E2662" w:rsidRPr="00E41CDD" w:rsidRDefault="008E2662" w:rsidP="002D3CA7">
      <w:pPr>
        <w:spacing w:after="0" w:line="240" w:lineRule="auto"/>
        <w:jc w:val="center"/>
        <w:rPr>
          <w:rFonts w:ascii="Arial Narrow" w:hAnsi="Arial Narrow"/>
          <w:szCs w:val="24"/>
        </w:rPr>
      </w:pPr>
      <w:r w:rsidRPr="00E41CDD">
        <w:rPr>
          <w:rFonts w:ascii="Arial Narrow" w:hAnsi="Arial Narrow"/>
          <w:szCs w:val="24"/>
        </w:rPr>
        <w:t xml:space="preserve">Tabel </w:t>
      </w:r>
      <w:r w:rsidR="002A0FA5" w:rsidRPr="00E41CDD">
        <w:rPr>
          <w:rFonts w:ascii="Arial Narrow" w:hAnsi="Arial Narrow"/>
          <w:szCs w:val="24"/>
          <w:lang w:val="id-ID"/>
        </w:rPr>
        <w:t xml:space="preserve">2 </w:t>
      </w:r>
      <w:r w:rsidRPr="00E41CDD">
        <w:rPr>
          <w:rFonts w:ascii="Arial Narrow" w:hAnsi="Arial Narrow"/>
          <w:szCs w:val="24"/>
        </w:rPr>
        <w:t>Rekapitualsi Niai Tes Setiap Siklus</w:t>
      </w:r>
    </w:p>
    <w:p w:rsidR="008E2662" w:rsidRPr="00E41CDD" w:rsidRDefault="008E2662" w:rsidP="002D3CA7">
      <w:pPr>
        <w:spacing w:after="0" w:line="240" w:lineRule="auto"/>
        <w:jc w:val="center"/>
        <w:rPr>
          <w:rFonts w:ascii="Arial Narrow" w:hAnsi="Arial Narrow"/>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6"/>
        <w:gridCol w:w="1840"/>
        <w:gridCol w:w="1701"/>
        <w:gridCol w:w="1559"/>
      </w:tblGrid>
      <w:tr w:rsidR="008E2662" w:rsidRPr="00E41CDD" w:rsidTr="002A0FA5">
        <w:trPr>
          <w:trHeight w:val="255"/>
        </w:trPr>
        <w:tc>
          <w:tcPr>
            <w:tcW w:w="709" w:type="dxa"/>
            <w:vMerge w:val="restart"/>
            <w:shd w:val="clear" w:color="auto" w:fill="FFFFFF"/>
            <w:vAlign w:val="center"/>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No</w:t>
            </w:r>
          </w:p>
        </w:tc>
        <w:tc>
          <w:tcPr>
            <w:tcW w:w="2696" w:type="dxa"/>
            <w:vMerge w:val="restart"/>
            <w:shd w:val="clear" w:color="auto" w:fill="FFFFFF"/>
            <w:vAlign w:val="center"/>
          </w:tcPr>
          <w:p w:rsidR="008E2662" w:rsidRPr="00E41CDD" w:rsidRDefault="008E2662" w:rsidP="002D3CA7">
            <w:pPr>
              <w:spacing w:after="0" w:line="240" w:lineRule="auto"/>
              <w:ind w:left="34"/>
              <w:jc w:val="center"/>
              <w:rPr>
                <w:rFonts w:ascii="Arial Narrow" w:hAnsi="Arial Narrow"/>
                <w:szCs w:val="24"/>
              </w:rPr>
            </w:pPr>
            <w:r w:rsidRPr="00E41CDD">
              <w:rPr>
                <w:rFonts w:ascii="Arial Narrow" w:hAnsi="Arial Narrow"/>
                <w:szCs w:val="24"/>
              </w:rPr>
              <w:t>Keterangan</w:t>
            </w:r>
          </w:p>
        </w:tc>
        <w:tc>
          <w:tcPr>
            <w:tcW w:w="5100" w:type="dxa"/>
            <w:gridSpan w:val="3"/>
            <w:shd w:val="clear" w:color="auto" w:fill="FFFFFF"/>
            <w:vAlign w:val="center"/>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Nilai</w:t>
            </w:r>
          </w:p>
        </w:tc>
      </w:tr>
      <w:tr w:rsidR="008E2662" w:rsidRPr="00E41CDD" w:rsidTr="002A0FA5">
        <w:trPr>
          <w:trHeight w:val="186"/>
        </w:trPr>
        <w:tc>
          <w:tcPr>
            <w:tcW w:w="709" w:type="dxa"/>
            <w:vMerge/>
            <w:shd w:val="clear" w:color="auto" w:fill="FFFFFF"/>
          </w:tcPr>
          <w:p w:rsidR="008E2662" w:rsidRPr="00E41CDD" w:rsidRDefault="008E2662" w:rsidP="002D3CA7">
            <w:pPr>
              <w:spacing w:after="0" w:line="240" w:lineRule="auto"/>
              <w:ind w:left="-108"/>
              <w:jc w:val="center"/>
              <w:rPr>
                <w:rFonts w:ascii="Arial Narrow" w:hAnsi="Arial Narrow"/>
                <w:szCs w:val="24"/>
              </w:rPr>
            </w:pPr>
          </w:p>
        </w:tc>
        <w:tc>
          <w:tcPr>
            <w:tcW w:w="2696" w:type="dxa"/>
            <w:vMerge/>
            <w:shd w:val="clear" w:color="auto" w:fill="FFFFFF"/>
          </w:tcPr>
          <w:p w:rsidR="008E2662" w:rsidRPr="00E41CDD" w:rsidRDefault="008E2662" w:rsidP="002D3CA7">
            <w:pPr>
              <w:spacing w:after="0" w:line="240" w:lineRule="auto"/>
              <w:ind w:left="34"/>
              <w:jc w:val="center"/>
              <w:rPr>
                <w:rFonts w:ascii="Arial Narrow" w:hAnsi="Arial Narrow"/>
                <w:szCs w:val="24"/>
              </w:rPr>
            </w:pPr>
          </w:p>
        </w:tc>
        <w:tc>
          <w:tcPr>
            <w:tcW w:w="1840" w:type="dxa"/>
            <w:shd w:val="clear" w:color="auto" w:fill="FFFFFF"/>
          </w:tcPr>
          <w:p w:rsidR="008E2662" w:rsidRPr="00E41CDD" w:rsidRDefault="008E2662" w:rsidP="002D3CA7">
            <w:pPr>
              <w:spacing w:after="0" w:line="240" w:lineRule="auto"/>
              <w:ind w:left="-198" w:right="-161" w:firstLine="87"/>
              <w:jc w:val="center"/>
              <w:rPr>
                <w:rFonts w:ascii="Arial Narrow" w:hAnsi="Arial Narrow"/>
                <w:szCs w:val="24"/>
              </w:rPr>
            </w:pPr>
            <w:r w:rsidRPr="00E41CDD">
              <w:rPr>
                <w:rFonts w:ascii="Arial Narrow" w:hAnsi="Arial Narrow"/>
                <w:szCs w:val="24"/>
              </w:rPr>
              <w:t>Kondisi Awal</w:t>
            </w:r>
          </w:p>
        </w:tc>
        <w:tc>
          <w:tcPr>
            <w:tcW w:w="1701" w:type="dxa"/>
            <w:shd w:val="clear" w:color="auto" w:fill="FFFFFF"/>
          </w:tcPr>
          <w:p w:rsidR="008E2662" w:rsidRPr="00E41CDD" w:rsidRDefault="008E2662" w:rsidP="002D3CA7">
            <w:pPr>
              <w:spacing w:after="0" w:line="240" w:lineRule="auto"/>
              <w:ind w:left="-198" w:right="-161" w:firstLine="87"/>
              <w:jc w:val="center"/>
              <w:rPr>
                <w:rFonts w:ascii="Arial Narrow" w:hAnsi="Arial Narrow"/>
                <w:szCs w:val="24"/>
              </w:rPr>
            </w:pPr>
            <w:r w:rsidRPr="00E41CDD">
              <w:rPr>
                <w:rFonts w:ascii="Arial Narrow" w:hAnsi="Arial Narrow"/>
                <w:szCs w:val="24"/>
              </w:rPr>
              <w:t>Siklus I</w:t>
            </w:r>
          </w:p>
        </w:tc>
        <w:tc>
          <w:tcPr>
            <w:tcW w:w="1559" w:type="dxa"/>
            <w:shd w:val="clear" w:color="auto" w:fill="FFFFFF"/>
          </w:tcPr>
          <w:p w:rsidR="008E2662" w:rsidRPr="00E41CDD" w:rsidRDefault="008E2662" w:rsidP="002D3CA7">
            <w:pPr>
              <w:spacing w:after="0" w:line="240" w:lineRule="auto"/>
              <w:ind w:left="-198" w:right="-161" w:firstLine="87"/>
              <w:jc w:val="center"/>
              <w:rPr>
                <w:rFonts w:ascii="Arial Narrow" w:hAnsi="Arial Narrow"/>
                <w:szCs w:val="24"/>
              </w:rPr>
            </w:pPr>
            <w:r w:rsidRPr="00E41CDD">
              <w:rPr>
                <w:rFonts w:ascii="Arial Narrow" w:hAnsi="Arial Narrow"/>
                <w:szCs w:val="24"/>
              </w:rPr>
              <w:t>Siklus II</w:t>
            </w:r>
          </w:p>
        </w:tc>
      </w:tr>
      <w:tr w:rsidR="008E2662" w:rsidRPr="00E41CDD" w:rsidTr="002A0FA5">
        <w:tc>
          <w:tcPr>
            <w:tcW w:w="709" w:type="dxa"/>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1</w:t>
            </w:r>
          </w:p>
        </w:tc>
        <w:tc>
          <w:tcPr>
            <w:tcW w:w="2696" w:type="dxa"/>
          </w:tcPr>
          <w:p w:rsidR="008E2662" w:rsidRPr="00E41CDD" w:rsidRDefault="009F313E" w:rsidP="009F313E">
            <w:pPr>
              <w:tabs>
                <w:tab w:val="left" w:pos="2629"/>
              </w:tabs>
              <w:spacing w:after="0" w:line="240" w:lineRule="auto"/>
              <w:ind w:left="34"/>
              <w:rPr>
                <w:rFonts w:ascii="Arial Narrow" w:hAnsi="Arial Narrow"/>
                <w:szCs w:val="24"/>
              </w:rPr>
            </w:pPr>
            <w:r w:rsidRPr="00E41CDD">
              <w:rPr>
                <w:rFonts w:ascii="Arial Narrow" w:hAnsi="Arial Narrow"/>
                <w:szCs w:val="24"/>
              </w:rPr>
              <w:t>Nilai</w:t>
            </w:r>
            <w:r w:rsidR="008E2662" w:rsidRPr="00E41CDD">
              <w:rPr>
                <w:rFonts w:ascii="Arial Narrow" w:hAnsi="Arial Narrow"/>
                <w:szCs w:val="24"/>
              </w:rPr>
              <w:t>Tertinggi</w:t>
            </w:r>
          </w:p>
        </w:tc>
        <w:tc>
          <w:tcPr>
            <w:tcW w:w="1840"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85</w:t>
            </w:r>
          </w:p>
        </w:tc>
        <w:tc>
          <w:tcPr>
            <w:tcW w:w="1701"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95</w:t>
            </w:r>
          </w:p>
        </w:tc>
        <w:tc>
          <w:tcPr>
            <w:tcW w:w="1559"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100</w:t>
            </w:r>
          </w:p>
        </w:tc>
      </w:tr>
      <w:tr w:rsidR="008E2662" w:rsidRPr="00E41CDD" w:rsidTr="002A0FA5">
        <w:tc>
          <w:tcPr>
            <w:tcW w:w="709" w:type="dxa"/>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2</w:t>
            </w:r>
          </w:p>
        </w:tc>
        <w:tc>
          <w:tcPr>
            <w:tcW w:w="2696" w:type="dxa"/>
          </w:tcPr>
          <w:p w:rsidR="008E2662" w:rsidRPr="00E41CDD" w:rsidRDefault="008E2662" w:rsidP="002D3CA7">
            <w:pPr>
              <w:spacing w:after="0" w:line="240" w:lineRule="auto"/>
              <w:ind w:left="34"/>
              <w:rPr>
                <w:rFonts w:ascii="Arial Narrow" w:hAnsi="Arial Narrow"/>
                <w:szCs w:val="24"/>
              </w:rPr>
            </w:pPr>
            <w:r w:rsidRPr="00E41CDD">
              <w:rPr>
                <w:rFonts w:ascii="Arial Narrow" w:hAnsi="Arial Narrow"/>
                <w:szCs w:val="24"/>
              </w:rPr>
              <w:t>Nilai Terendah</w:t>
            </w:r>
          </w:p>
        </w:tc>
        <w:tc>
          <w:tcPr>
            <w:tcW w:w="1840"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30</w:t>
            </w:r>
          </w:p>
        </w:tc>
        <w:tc>
          <w:tcPr>
            <w:tcW w:w="1701"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45</w:t>
            </w:r>
          </w:p>
        </w:tc>
        <w:tc>
          <w:tcPr>
            <w:tcW w:w="1559"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60</w:t>
            </w:r>
          </w:p>
        </w:tc>
      </w:tr>
      <w:tr w:rsidR="008E2662" w:rsidRPr="00E41CDD" w:rsidTr="002A0FA5">
        <w:tc>
          <w:tcPr>
            <w:tcW w:w="709" w:type="dxa"/>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3</w:t>
            </w:r>
          </w:p>
        </w:tc>
        <w:tc>
          <w:tcPr>
            <w:tcW w:w="2696" w:type="dxa"/>
          </w:tcPr>
          <w:p w:rsidR="008E2662" w:rsidRPr="00E41CDD" w:rsidRDefault="008E2662" w:rsidP="002D3CA7">
            <w:pPr>
              <w:spacing w:after="0" w:line="240" w:lineRule="auto"/>
              <w:ind w:left="34"/>
              <w:rPr>
                <w:rFonts w:ascii="Arial Narrow" w:hAnsi="Arial Narrow"/>
                <w:szCs w:val="24"/>
              </w:rPr>
            </w:pPr>
            <w:r w:rsidRPr="00E41CDD">
              <w:rPr>
                <w:rFonts w:ascii="Arial Narrow" w:hAnsi="Arial Narrow"/>
                <w:szCs w:val="24"/>
              </w:rPr>
              <w:t xml:space="preserve">Jumlah Nilai </w:t>
            </w:r>
          </w:p>
        </w:tc>
        <w:tc>
          <w:tcPr>
            <w:tcW w:w="1840"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1040</w:t>
            </w:r>
          </w:p>
        </w:tc>
        <w:tc>
          <w:tcPr>
            <w:tcW w:w="1701"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1235</w:t>
            </w:r>
          </w:p>
        </w:tc>
        <w:tc>
          <w:tcPr>
            <w:tcW w:w="1559"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1435</w:t>
            </w:r>
          </w:p>
        </w:tc>
      </w:tr>
      <w:tr w:rsidR="008E2662" w:rsidRPr="00E41CDD" w:rsidTr="002A0FA5">
        <w:tc>
          <w:tcPr>
            <w:tcW w:w="709" w:type="dxa"/>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4</w:t>
            </w:r>
          </w:p>
        </w:tc>
        <w:tc>
          <w:tcPr>
            <w:tcW w:w="2696" w:type="dxa"/>
          </w:tcPr>
          <w:p w:rsidR="008E2662" w:rsidRPr="00E41CDD" w:rsidRDefault="008E2662" w:rsidP="002D3CA7">
            <w:pPr>
              <w:spacing w:after="0" w:line="240" w:lineRule="auto"/>
              <w:ind w:left="34"/>
              <w:rPr>
                <w:rFonts w:ascii="Arial Narrow" w:hAnsi="Arial Narrow"/>
                <w:szCs w:val="24"/>
              </w:rPr>
            </w:pPr>
            <w:r w:rsidRPr="00E41CDD">
              <w:rPr>
                <w:rFonts w:ascii="Arial Narrow" w:hAnsi="Arial Narrow"/>
                <w:szCs w:val="24"/>
              </w:rPr>
              <w:t>Nilai Rata-rata</w:t>
            </w:r>
          </w:p>
        </w:tc>
        <w:tc>
          <w:tcPr>
            <w:tcW w:w="1840"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57,78</w:t>
            </w:r>
          </w:p>
        </w:tc>
        <w:tc>
          <w:tcPr>
            <w:tcW w:w="1701"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68,61</w:t>
            </w:r>
          </w:p>
        </w:tc>
        <w:tc>
          <w:tcPr>
            <w:tcW w:w="1559"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79,72</w:t>
            </w:r>
          </w:p>
        </w:tc>
      </w:tr>
    </w:tbl>
    <w:p w:rsidR="008E2662" w:rsidRPr="00E41CDD" w:rsidRDefault="008E2662" w:rsidP="002D3CA7">
      <w:pPr>
        <w:spacing w:after="0" w:line="240" w:lineRule="auto"/>
        <w:rPr>
          <w:rFonts w:ascii="Arial Narrow" w:hAnsi="Arial Narrow"/>
          <w:szCs w:val="24"/>
        </w:rPr>
      </w:pP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2A0FA5" w:rsidP="002D3CA7">
      <w:pPr>
        <w:spacing w:after="0" w:line="240" w:lineRule="auto"/>
        <w:ind w:hanging="11"/>
        <w:jc w:val="center"/>
        <w:rPr>
          <w:rFonts w:ascii="Arial Narrow" w:hAnsi="Arial Narrow"/>
          <w:szCs w:val="24"/>
        </w:rPr>
      </w:pPr>
      <w:r w:rsidRPr="00E41CDD">
        <w:rPr>
          <w:rFonts w:ascii="Arial Narrow" w:hAnsi="Arial Narrow"/>
          <w:noProof/>
          <w:szCs w:val="24"/>
        </w:rPr>
        <w:drawing>
          <wp:anchor distT="0" distB="0" distL="114300" distR="114300" simplePos="0" relativeHeight="251686400" behindDoc="1" locked="0" layoutInCell="1" allowOverlap="1">
            <wp:simplePos x="0" y="0"/>
            <wp:positionH relativeFrom="column">
              <wp:posOffset>-32385</wp:posOffset>
            </wp:positionH>
            <wp:positionV relativeFrom="paragraph">
              <wp:posOffset>-1906</wp:posOffset>
            </wp:positionV>
            <wp:extent cx="5391150" cy="1533525"/>
            <wp:effectExtent l="19050" t="19050" r="19050" b="28575"/>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391150" cy="1533525"/>
                    </a:xfrm>
                    <a:prstGeom prst="rect">
                      <a:avLst/>
                    </a:prstGeom>
                    <a:noFill/>
                    <a:ln w="12700">
                      <a:solidFill>
                        <a:schemeClr val="tx1"/>
                      </a:solidFill>
                      <a:miter lim="800000"/>
                      <a:headEnd/>
                      <a:tailEnd/>
                    </a:ln>
                  </pic:spPr>
                </pic:pic>
              </a:graphicData>
            </a:graphic>
          </wp:anchor>
        </w:drawing>
      </w: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8E2662" w:rsidP="002D3CA7">
      <w:pPr>
        <w:spacing w:after="0" w:line="240" w:lineRule="auto"/>
        <w:ind w:hanging="11"/>
        <w:jc w:val="center"/>
        <w:rPr>
          <w:rFonts w:ascii="Arial Narrow" w:hAnsi="Arial Narrow"/>
          <w:szCs w:val="24"/>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8E2662" w:rsidRPr="00E41CDD" w:rsidRDefault="008E2662" w:rsidP="002D3CA7">
      <w:pPr>
        <w:spacing w:after="0" w:line="240" w:lineRule="auto"/>
        <w:ind w:hanging="11"/>
        <w:jc w:val="center"/>
        <w:rPr>
          <w:rFonts w:ascii="Arial Narrow" w:hAnsi="Arial Narrow"/>
          <w:szCs w:val="24"/>
        </w:rPr>
      </w:pPr>
      <w:r w:rsidRPr="00E41CDD">
        <w:rPr>
          <w:rFonts w:ascii="Arial Narrow" w:hAnsi="Arial Narrow"/>
          <w:szCs w:val="24"/>
        </w:rPr>
        <w:t>Grafik Rekapitualsi Niai Tes Setiap Siklus</w:t>
      </w: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8E2662" w:rsidP="002A0FA5">
      <w:pPr>
        <w:spacing w:after="0" w:line="240" w:lineRule="auto"/>
        <w:ind w:firstLine="709"/>
        <w:jc w:val="both"/>
        <w:rPr>
          <w:rFonts w:ascii="Arial Narrow" w:hAnsi="Arial Narrow"/>
          <w:szCs w:val="24"/>
        </w:rPr>
      </w:pPr>
      <w:r w:rsidRPr="00E41CDD">
        <w:rPr>
          <w:rFonts w:ascii="Arial Narrow" w:hAnsi="Arial Narrow"/>
          <w:szCs w:val="24"/>
        </w:rPr>
        <w:tab/>
        <w:t>Data rekapitulasi perbandingan nilai tes pada tabel dan grafik di atas menujukkan bahwa pada kondisi awal nilai tertinggi hanya 80 dan nilai terendah 35 dengan nilai rata-rata hanya sebesar 55,58. Sedangkan pada siklus I nilai tertinggi 90 dan nilai terendah 45 dengan nilai rata-rata mencapai 69,04. Pada siklus II nilai tertinggi mencapai 100 sedangkan nilai terendah 65 dengan nilai rata-rata mencapai 80,38.</w:t>
      </w:r>
    </w:p>
    <w:p w:rsidR="008E2662" w:rsidRPr="00E41CDD" w:rsidRDefault="008E2662" w:rsidP="002A0FA5">
      <w:pPr>
        <w:pStyle w:val="ListParagraph"/>
        <w:spacing w:after="0" w:line="240" w:lineRule="auto"/>
        <w:ind w:left="426"/>
        <w:jc w:val="both"/>
        <w:rPr>
          <w:rFonts w:ascii="Arial Narrow" w:hAnsi="Arial Narrow"/>
          <w:szCs w:val="24"/>
        </w:rPr>
      </w:pPr>
    </w:p>
    <w:p w:rsidR="008E2662" w:rsidRPr="00E41CDD" w:rsidRDefault="002A0FA5" w:rsidP="004A5F58">
      <w:pPr>
        <w:pStyle w:val="ListParagraph"/>
        <w:numPr>
          <w:ilvl w:val="0"/>
          <w:numId w:val="26"/>
        </w:numPr>
        <w:spacing w:after="0" w:line="240" w:lineRule="auto"/>
        <w:ind w:left="360"/>
        <w:jc w:val="both"/>
        <w:rPr>
          <w:rFonts w:ascii="Arial Narrow" w:hAnsi="Arial Narrow"/>
          <w:b/>
          <w:szCs w:val="24"/>
          <w:lang w:val="fi-FI"/>
        </w:rPr>
      </w:pPr>
      <w:r w:rsidRPr="00E41CDD">
        <w:rPr>
          <w:rFonts w:ascii="Arial Narrow" w:hAnsi="Arial Narrow"/>
          <w:b/>
          <w:szCs w:val="24"/>
          <w:lang w:val="fi-FI"/>
        </w:rPr>
        <w:t>K</w:t>
      </w:r>
      <w:r w:rsidRPr="00E41CDD">
        <w:rPr>
          <w:rFonts w:ascii="Arial Narrow" w:hAnsi="Arial Narrow"/>
          <w:b/>
          <w:szCs w:val="24"/>
          <w:lang w:val="id-ID"/>
        </w:rPr>
        <w:t>ESIMPULAN</w:t>
      </w:r>
      <w:r w:rsidR="008E2662" w:rsidRPr="00E41CDD">
        <w:rPr>
          <w:rFonts w:ascii="Arial Narrow" w:hAnsi="Arial Narrow"/>
          <w:b/>
          <w:szCs w:val="24"/>
          <w:lang w:val="fi-FI"/>
        </w:rPr>
        <w:t xml:space="preserve"> </w:t>
      </w:r>
      <w:r w:rsidR="008E2662" w:rsidRPr="00E41CDD">
        <w:rPr>
          <w:rFonts w:ascii="Arial Narrow" w:hAnsi="Arial Narrow"/>
          <w:szCs w:val="24"/>
          <w:lang w:val="fi-FI"/>
        </w:rPr>
        <w:t xml:space="preserve">. </w:t>
      </w:r>
    </w:p>
    <w:p w:rsidR="008E2662" w:rsidRPr="00E41CDD" w:rsidRDefault="008E2662" w:rsidP="009F313E">
      <w:pPr>
        <w:spacing w:after="0" w:line="240" w:lineRule="auto"/>
        <w:ind w:firstLine="851"/>
        <w:jc w:val="both"/>
        <w:rPr>
          <w:rFonts w:ascii="Arial Narrow" w:hAnsi="Arial Narrow"/>
          <w:szCs w:val="24"/>
          <w:lang w:val="fi-FI"/>
        </w:rPr>
      </w:pPr>
      <w:r w:rsidRPr="00E41CDD">
        <w:rPr>
          <w:rFonts w:ascii="Arial Narrow" w:hAnsi="Arial Narrow"/>
          <w:szCs w:val="24"/>
        </w:rPr>
        <w:t xml:space="preserve">Ketuntasan belajar siswa setiap siklusnya terus meningkat, mulai dari kondisi awal dari 26 siswa hanya 6 siswa (23,08 %) saja yang tuntas. Namun pada siklus I meningkat menjadi 15 siswa (57,69 %) yang tuntas, sedangkan pada siklus II peningkatan kembali terjadi yaitu mencapai 25 siswa (96,15 %) yang tuntas. </w:t>
      </w:r>
    </w:p>
    <w:p w:rsidR="008E2662" w:rsidRPr="00E41CDD" w:rsidRDefault="008E2662" w:rsidP="009F313E">
      <w:pPr>
        <w:spacing w:after="0" w:line="240" w:lineRule="auto"/>
        <w:ind w:firstLine="851"/>
        <w:jc w:val="both"/>
        <w:rPr>
          <w:rFonts w:ascii="Arial Narrow" w:hAnsi="Arial Narrow"/>
          <w:szCs w:val="24"/>
          <w:lang w:val="fi-FI"/>
        </w:rPr>
      </w:pPr>
      <w:r w:rsidRPr="00E41CDD">
        <w:rPr>
          <w:rFonts w:ascii="Arial Narrow" w:hAnsi="Arial Narrow"/>
          <w:szCs w:val="24"/>
        </w:rPr>
        <w:t xml:space="preserve">Disamping ketuntasan belajar, nilai rata-rata siswa juga mengalami peningkatan yaitu pada kondisi awal hanya sebesar 55,58. Namun pada siklus I nilai rata-rata siswa meningkat menjadi 69,04 dan pada siklus II nilai rata-rata siswa kembali meningkat mencapai 80,38. </w:t>
      </w:r>
    </w:p>
    <w:p w:rsidR="008E2662" w:rsidRPr="00E41CDD" w:rsidRDefault="008E2662" w:rsidP="002D3CA7">
      <w:pPr>
        <w:pStyle w:val="ListParagraph"/>
        <w:spacing w:after="0" w:line="240" w:lineRule="auto"/>
        <w:ind w:left="0"/>
        <w:jc w:val="center"/>
        <w:rPr>
          <w:rFonts w:ascii="Arial Narrow" w:hAnsi="Arial Narrow"/>
          <w:b/>
          <w:szCs w:val="24"/>
          <w:lang w:val="id-ID"/>
        </w:rPr>
      </w:pPr>
    </w:p>
    <w:p w:rsidR="002A0FA5" w:rsidRPr="00E41CDD" w:rsidRDefault="002A0FA5" w:rsidP="002D3CA7">
      <w:pPr>
        <w:pStyle w:val="ListParagraph"/>
        <w:spacing w:after="0" w:line="240" w:lineRule="auto"/>
        <w:ind w:left="0"/>
        <w:jc w:val="center"/>
        <w:rPr>
          <w:rFonts w:ascii="Arial Narrow" w:hAnsi="Arial Narrow"/>
          <w:b/>
          <w:szCs w:val="24"/>
          <w:lang w:val="id-ID"/>
        </w:rPr>
      </w:pPr>
    </w:p>
    <w:p w:rsidR="008E2662" w:rsidRPr="00E41CDD" w:rsidRDefault="008E2662" w:rsidP="002D3CA7">
      <w:pPr>
        <w:pStyle w:val="ListParagraph"/>
        <w:spacing w:after="0" w:line="240" w:lineRule="auto"/>
        <w:ind w:left="0"/>
        <w:rPr>
          <w:rFonts w:ascii="Arial Narrow" w:hAnsi="Arial Narrow"/>
          <w:b/>
          <w:szCs w:val="24"/>
        </w:rPr>
      </w:pPr>
      <w:r w:rsidRPr="00E41CDD">
        <w:rPr>
          <w:rFonts w:ascii="Arial Narrow" w:hAnsi="Arial Narrow"/>
          <w:b/>
          <w:szCs w:val="24"/>
        </w:rPr>
        <w:t>Daftar Pustaka</w:t>
      </w:r>
    </w:p>
    <w:p w:rsidR="008E2662" w:rsidRPr="00E41CDD" w:rsidRDefault="008E2662" w:rsidP="009F313E">
      <w:pPr>
        <w:autoSpaceDE w:val="0"/>
        <w:autoSpaceDN w:val="0"/>
        <w:adjustRightInd w:val="0"/>
        <w:spacing w:before="240" w:after="0" w:line="240" w:lineRule="auto"/>
        <w:ind w:left="709" w:hanging="709"/>
        <w:rPr>
          <w:rFonts w:ascii="Arial Narrow" w:eastAsia="Times New Roman" w:hAnsi="Arial Narrow"/>
          <w:szCs w:val="24"/>
        </w:rPr>
      </w:pPr>
      <w:r w:rsidRPr="00E41CDD">
        <w:rPr>
          <w:rFonts w:ascii="Arial Narrow" w:eastAsia="Times New Roman" w:hAnsi="Arial Narrow"/>
          <w:szCs w:val="24"/>
        </w:rPr>
        <w:t xml:space="preserve">Hamalik, O. 2001. </w:t>
      </w:r>
      <w:r w:rsidRPr="00E41CDD">
        <w:rPr>
          <w:rFonts w:ascii="Arial Narrow" w:eastAsia="Times New Roman" w:hAnsi="Arial Narrow"/>
          <w:i/>
          <w:szCs w:val="24"/>
        </w:rPr>
        <w:t>Proses Belajar Mengajar</w:t>
      </w:r>
      <w:r w:rsidRPr="00E41CDD">
        <w:rPr>
          <w:rFonts w:ascii="Arial Narrow" w:eastAsia="Times New Roman" w:hAnsi="Arial Narrow"/>
          <w:szCs w:val="24"/>
        </w:rPr>
        <w:t>. Jakarta : PT Bumi Aksara.</w:t>
      </w:r>
    </w:p>
    <w:p w:rsidR="008E2662" w:rsidRPr="00E41CDD" w:rsidRDefault="008E2662" w:rsidP="002D3CA7">
      <w:pPr>
        <w:autoSpaceDE w:val="0"/>
        <w:autoSpaceDN w:val="0"/>
        <w:adjustRightInd w:val="0"/>
        <w:spacing w:after="0" w:line="240" w:lineRule="auto"/>
        <w:ind w:left="709" w:hanging="709"/>
        <w:rPr>
          <w:rFonts w:ascii="Arial Narrow" w:eastAsia="Times New Roman" w:hAnsi="Arial Narrow"/>
          <w:szCs w:val="24"/>
        </w:rPr>
      </w:pPr>
      <w:r w:rsidRPr="00E41CDD">
        <w:rPr>
          <w:rFonts w:ascii="Arial Narrow" w:eastAsia="Times New Roman" w:hAnsi="Arial Narrow"/>
          <w:szCs w:val="24"/>
        </w:rPr>
        <w:lastRenderedPageBreak/>
        <w:t xml:space="preserve">Haryanto. 2004. </w:t>
      </w:r>
      <w:r w:rsidRPr="00E41CDD">
        <w:rPr>
          <w:rFonts w:ascii="Arial Narrow" w:eastAsia="Times New Roman" w:hAnsi="Arial Narrow"/>
          <w:i/>
          <w:szCs w:val="24"/>
        </w:rPr>
        <w:t>SainsUntuk Sekolah Dasar KelasVI</w:t>
      </w:r>
      <w:r w:rsidRPr="00E41CDD">
        <w:rPr>
          <w:rFonts w:ascii="Arial Narrow" w:eastAsia="Times New Roman" w:hAnsi="Arial Narrow"/>
          <w:szCs w:val="24"/>
        </w:rPr>
        <w:t>. Jakarta : ER LANGGA</w:t>
      </w:r>
    </w:p>
    <w:p w:rsidR="008E2662" w:rsidRPr="00E41CDD" w:rsidRDefault="008E2662" w:rsidP="002D3CA7">
      <w:pPr>
        <w:autoSpaceDE w:val="0"/>
        <w:autoSpaceDN w:val="0"/>
        <w:adjustRightInd w:val="0"/>
        <w:spacing w:after="0" w:line="240" w:lineRule="auto"/>
        <w:ind w:left="709" w:hanging="709"/>
        <w:rPr>
          <w:rFonts w:ascii="Arial Narrow" w:eastAsia="Times New Roman" w:hAnsi="Arial Narrow"/>
          <w:szCs w:val="24"/>
        </w:rPr>
      </w:pPr>
      <w:r w:rsidRPr="00E41CDD">
        <w:rPr>
          <w:rFonts w:ascii="Arial Narrow" w:eastAsia="Times New Roman" w:hAnsi="Arial Narrow"/>
          <w:szCs w:val="24"/>
        </w:rPr>
        <w:t xml:space="preserve">Isjoni. 2007. </w:t>
      </w:r>
      <w:r w:rsidRPr="00E41CDD">
        <w:rPr>
          <w:rFonts w:ascii="Arial Narrow" w:eastAsia="Times New Roman" w:hAnsi="Arial Narrow"/>
          <w:i/>
          <w:szCs w:val="24"/>
        </w:rPr>
        <w:t>Cooperative learning Efektifitas pembelajaran kelompok</w:t>
      </w:r>
      <w:r w:rsidRPr="00E41CDD">
        <w:rPr>
          <w:rFonts w:ascii="Arial Narrow" w:eastAsia="Times New Roman" w:hAnsi="Arial Narrow"/>
          <w:szCs w:val="24"/>
        </w:rPr>
        <w:t>. Bandung : Alfabeta.</w:t>
      </w:r>
    </w:p>
    <w:p w:rsidR="008E2662" w:rsidRPr="00E41CDD" w:rsidRDefault="008E2662" w:rsidP="002D3CA7">
      <w:pPr>
        <w:autoSpaceDE w:val="0"/>
        <w:autoSpaceDN w:val="0"/>
        <w:adjustRightInd w:val="0"/>
        <w:spacing w:after="0" w:line="240" w:lineRule="auto"/>
        <w:ind w:left="709" w:hanging="709"/>
        <w:rPr>
          <w:rFonts w:ascii="Arial Narrow" w:eastAsia="Times New Roman" w:hAnsi="Arial Narrow"/>
          <w:szCs w:val="24"/>
        </w:rPr>
      </w:pPr>
      <w:r w:rsidRPr="00E41CDD">
        <w:rPr>
          <w:rFonts w:ascii="Arial Narrow" w:eastAsia="Times New Roman" w:hAnsi="Arial Narrow"/>
          <w:szCs w:val="24"/>
        </w:rPr>
        <w:t xml:space="preserve">Lie A. 2010. </w:t>
      </w:r>
      <w:r w:rsidRPr="00E41CDD">
        <w:rPr>
          <w:rFonts w:ascii="Arial Narrow" w:eastAsia="Times New Roman" w:hAnsi="Arial Narrow"/>
          <w:i/>
          <w:szCs w:val="24"/>
        </w:rPr>
        <w:t>Cooperative Learning</w:t>
      </w:r>
      <w:r w:rsidRPr="00E41CDD">
        <w:rPr>
          <w:rFonts w:ascii="Arial Narrow" w:eastAsia="Times New Roman" w:hAnsi="Arial Narrow"/>
          <w:szCs w:val="24"/>
        </w:rPr>
        <w:t>. Jakarta : PT Gramedia Widiasarana Indonesia.</w:t>
      </w:r>
    </w:p>
    <w:p w:rsidR="008E2662" w:rsidRPr="00E41CDD" w:rsidRDefault="008E2662" w:rsidP="002D3CA7">
      <w:pPr>
        <w:autoSpaceDE w:val="0"/>
        <w:autoSpaceDN w:val="0"/>
        <w:adjustRightInd w:val="0"/>
        <w:spacing w:after="0" w:line="240" w:lineRule="auto"/>
        <w:ind w:left="709" w:hanging="709"/>
        <w:rPr>
          <w:rFonts w:ascii="Arial Narrow" w:eastAsia="Times New Roman" w:hAnsi="Arial Narrow"/>
          <w:szCs w:val="24"/>
        </w:rPr>
      </w:pPr>
      <w:r w:rsidRPr="00E41CDD">
        <w:rPr>
          <w:rFonts w:ascii="Arial Narrow" w:eastAsia="Times New Roman" w:hAnsi="Arial Narrow"/>
          <w:szCs w:val="24"/>
        </w:rPr>
        <w:t xml:space="preserve">Oktavia, D. 2007. </w:t>
      </w:r>
      <w:r w:rsidRPr="00E41CDD">
        <w:rPr>
          <w:rFonts w:ascii="Arial Narrow" w:eastAsia="Times New Roman" w:hAnsi="Arial Narrow"/>
          <w:i/>
          <w:szCs w:val="24"/>
        </w:rPr>
        <w:t>Tipe-tipe Strategi Kooperative Learning</w:t>
      </w:r>
      <w:r w:rsidRPr="00E41CDD">
        <w:rPr>
          <w:rFonts w:ascii="Arial Narrow" w:eastAsia="Times New Roman" w:hAnsi="Arial Narrow"/>
          <w:szCs w:val="24"/>
        </w:rPr>
        <w:t>. Bandung: Tidak diterbitkan.</w:t>
      </w:r>
    </w:p>
    <w:p w:rsidR="008E2662" w:rsidRPr="00E41CDD" w:rsidRDefault="008E2662" w:rsidP="002D3CA7">
      <w:pPr>
        <w:autoSpaceDE w:val="0"/>
        <w:autoSpaceDN w:val="0"/>
        <w:adjustRightInd w:val="0"/>
        <w:spacing w:after="0" w:line="240" w:lineRule="auto"/>
        <w:ind w:left="709" w:hanging="709"/>
        <w:rPr>
          <w:rFonts w:ascii="Arial Narrow" w:hAnsi="Arial Narrow"/>
          <w:szCs w:val="24"/>
        </w:rPr>
      </w:pPr>
      <w:r w:rsidRPr="00E41CDD">
        <w:rPr>
          <w:rFonts w:ascii="Arial Narrow" w:hAnsi="Arial Narrow"/>
          <w:szCs w:val="24"/>
        </w:rPr>
        <w:t xml:space="preserve">Slameto. 2003. </w:t>
      </w:r>
      <w:r w:rsidRPr="00E41CDD">
        <w:rPr>
          <w:rFonts w:ascii="Arial Narrow" w:hAnsi="Arial Narrow"/>
          <w:i/>
          <w:iCs/>
          <w:szCs w:val="24"/>
        </w:rPr>
        <w:t>Belajar dan faktor-faktor yang mempengaruhi</w:t>
      </w:r>
      <w:r w:rsidRPr="00E41CDD">
        <w:rPr>
          <w:rFonts w:ascii="Arial Narrow" w:hAnsi="Arial Narrow"/>
          <w:szCs w:val="24"/>
        </w:rPr>
        <w:t>. Jakarta: Rhineka Cipta.</w:t>
      </w:r>
    </w:p>
    <w:p w:rsidR="008E2662" w:rsidRPr="00E41CDD" w:rsidRDefault="008E2662" w:rsidP="002D3CA7">
      <w:pPr>
        <w:autoSpaceDE w:val="0"/>
        <w:autoSpaceDN w:val="0"/>
        <w:adjustRightInd w:val="0"/>
        <w:spacing w:after="0" w:line="240" w:lineRule="auto"/>
        <w:ind w:left="709" w:hanging="709"/>
        <w:rPr>
          <w:rFonts w:ascii="Arial Narrow" w:eastAsia="Times New Roman" w:hAnsi="Arial Narrow"/>
          <w:szCs w:val="24"/>
        </w:rPr>
      </w:pPr>
      <w:r w:rsidRPr="00E41CDD">
        <w:rPr>
          <w:rFonts w:ascii="Arial Narrow" w:eastAsia="Times New Roman" w:hAnsi="Arial Narrow"/>
          <w:szCs w:val="24"/>
        </w:rPr>
        <w:t>Sujana, N. 2007. Dasar-dasar Proses Belajar Mengajar. Bandung : Sinar Baru Algensindo</w:t>
      </w:r>
    </w:p>
    <w:p w:rsidR="008E2662" w:rsidRPr="00E41CDD" w:rsidRDefault="008E2662" w:rsidP="002D3CA7">
      <w:pPr>
        <w:autoSpaceDE w:val="0"/>
        <w:autoSpaceDN w:val="0"/>
        <w:adjustRightInd w:val="0"/>
        <w:spacing w:after="0" w:line="240" w:lineRule="auto"/>
        <w:ind w:left="709" w:hanging="709"/>
        <w:rPr>
          <w:rFonts w:ascii="Arial Narrow" w:hAnsi="Arial Narrow"/>
          <w:szCs w:val="24"/>
        </w:rPr>
      </w:pPr>
      <w:r w:rsidRPr="00E41CDD">
        <w:rPr>
          <w:rFonts w:ascii="Arial Narrow" w:hAnsi="Arial Narrow"/>
          <w:szCs w:val="24"/>
        </w:rPr>
        <w:t xml:space="preserve">Suryabrata, S. 2004. </w:t>
      </w:r>
      <w:r w:rsidRPr="00E41CDD">
        <w:rPr>
          <w:rFonts w:ascii="Arial Narrow" w:hAnsi="Arial Narrow"/>
          <w:i/>
          <w:iCs/>
          <w:szCs w:val="24"/>
        </w:rPr>
        <w:t>Psikologi Pendidikan</w:t>
      </w:r>
      <w:r w:rsidRPr="00E41CDD">
        <w:rPr>
          <w:rFonts w:ascii="Arial Narrow" w:hAnsi="Arial Narrow"/>
          <w:szCs w:val="24"/>
        </w:rPr>
        <w:t>. Jakarta: Rajawali Grafindo Persada</w:t>
      </w:r>
    </w:p>
    <w:p w:rsidR="008E2662" w:rsidRPr="00E41CDD" w:rsidRDefault="008E2662" w:rsidP="002D3CA7">
      <w:pPr>
        <w:pStyle w:val="ListParagraph"/>
        <w:spacing w:after="0" w:line="240" w:lineRule="auto"/>
        <w:ind w:left="709" w:hanging="709"/>
        <w:rPr>
          <w:rFonts w:ascii="Arial Narrow" w:hAnsi="Arial Narrow"/>
          <w:szCs w:val="24"/>
        </w:rPr>
      </w:pPr>
      <w:r w:rsidRPr="00E41CDD">
        <w:rPr>
          <w:rFonts w:ascii="Arial Narrow" w:hAnsi="Arial Narrow"/>
          <w:szCs w:val="24"/>
        </w:rPr>
        <w:t xml:space="preserve">Zamroni. 2003. </w:t>
      </w:r>
      <w:r w:rsidRPr="00E41CDD">
        <w:rPr>
          <w:rFonts w:ascii="Arial Narrow" w:hAnsi="Arial Narrow"/>
          <w:i/>
          <w:szCs w:val="24"/>
        </w:rPr>
        <w:t>Paradigma Pendidikan Masa Depan.</w:t>
      </w:r>
      <w:r w:rsidRPr="00E41CDD">
        <w:rPr>
          <w:rFonts w:ascii="Arial Narrow" w:hAnsi="Arial Narrow"/>
          <w:szCs w:val="24"/>
        </w:rPr>
        <w:t xml:space="preserve"> Jakarta: Direktorat Jendral Pendidikan Dasar dan Menengah. Depdiknas</w:t>
      </w:r>
    </w:p>
    <w:p w:rsidR="008E2662" w:rsidRPr="00E41CDD" w:rsidRDefault="008E2662" w:rsidP="002D3CA7">
      <w:pPr>
        <w:spacing w:after="0" w:line="240" w:lineRule="auto"/>
        <w:rPr>
          <w:rFonts w:ascii="Arial Narrow" w:hAnsi="Arial Narrow"/>
          <w:b/>
          <w:bCs/>
          <w:color w:val="000000"/>
          <w:szCs w:val="24"/>
          <w:lang w:eastAsia="id-ID"/>
        </w:rPr>
      </w:pPr>
    </w:p>
    <w:sectPr w:rsidR="008E2662" w:rsidRPr="00E41CDD" w:rsidSect="00AA4926">
      <w:headerReference w:type="even" r:id="rId10"/>
      <w:headerReference w:type="default" r:id="rId11"/>
      <w:footerReference w:type="even" r:id="rId12"/>
      <w:footerReference w:type="default" r:id="rId13"/>
      <w:footnotePr>
        <w:numRestart w:val="eachSect"/>
      </w:footnotePr>
      <w:pgSz w:w="11907" w:h="16840" w:code="9"/>
      <w:pgMar w:top="1701" w:right="1701" w:bottom="1701" w:left="1701" w:header="1021" w:footer="102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F67" w:rsidRDefault="00DC4F67" w:rsidP="00001A0A">
      <w:pPr>
        <w:spacing w:after="0" w:line="240" w:lineRule="auto"/>
      </w:pPr>
      <w:r>
        <w:separator/>
      </w:r>
    </w:p>
  </w:endnote>
  <w:endnote w:type="continuationSeparator" w:id="0">
    <w:p w:rsidR="00DC4F67" w:rsidRDefault="00DC4F67" w:rsidP="0000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umanst521 Lt BT">
    <w:altName w:val="Arial"/>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244"/>
      <w:docPartObj>
        <w:docPartGallery w:val="Page Numbers (Bottom of Page)"/>
        <w:docPartUnique/>
      </w:docPartObj>
    </w:sdtPr>
    <w:sdtEndPr/>
    <w:sdtContent>
      <w:p w:rsidR="00E41CDD" w:rsidRDefault="005F2158">
        <w:pPr>
          <w:pStyle w:val="Footer"/>
          <w:jc w:val="center"/>
        </w:pPr>
        <w:r>
          <w:fldChar w:fldCharType="begin"/>
        </w:r>
        <w:r>
          <w:instrText xml:space="preserve"> PAGE   \* MERGEFORMAT </w:instrText>
        </w:r>
        <w:r>
          <w:fldChar w:fldCharType="separate"/>
        </w:r>
        <w:r w:rsidR="00E41CDD">
          <w:rPr>
            <w:noProof/>
          </w:rPr>
          <w:t>8</w:t>
        </w:r>
        <w:r>
          <w:rPr>
            <w:noProof/>
          </w:rPr>
          <w:fldChar w:fldCharType="end"/>
        </w:r>
      </w:p>
    </w:sdtContent>
  </w:sdt>
  <w:p w:rsidR="00E41CDD" w:rsidRDefault="00E41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243"/>
      <w:docPartObj>
        <w:docPartGallery w:val="Page Numbers (Bottom of Page)"/>
        <w:docPartUnique/>
      </w:docPartObj>
    </w:sdtPr>
    <w:sdtEndPr/>
    <w:sdtContent>
      <w:p w:rsidR="00E64FDF" w:rsidRDefault="005F2158">
        <w:pPr>
          <w:pStyle w:val="Footer"/>
          <w:jc w:val="center"/>
        </w:pPr>
        <w:r>
          <w:fldChar w:fldCharType="begin"/>
        </w:r>
        <w:r>
          <w:instrText xml:space="preserve"> PAGE   \* MERGEFORMAT </w:instrText>
        </w:r>
        <w:r>
          <w:fldChar w:fldCharType="separate"/>
        </w:r>
        <w:r w:rsidR="00E41CDD">
          <w:rPr>
            <w:noProof/>
          </w:rPr>
          <w:t>7</w:t>
        </w:r>
        <w:r>
          <w:rPr>
            <w:noProof/>
          </w:rPr>
          <w:fldChar w:fldCharType="end"/>
        </w:r>
      </w:p>
    </w:sdtContent>
  </w:sdt>
  <w:p w:rsidR="00324F99" w:rsidRPr="001F3F9F" w:rsidRDefault="00324F99" w:rsidP="001F3F9F">
    <w:pPr>
      <w:pStyle w:val="Footer"/>
      <w:jc w:val="right"/>
      <w:rPr>
        <w:rFonts w:ascii="Humanst521 Lt BT" w:hAnsi="Humanst521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F67" w:rsidRDefault="00DC4F67" w:rsidP="00001A0A">
      <w:pPr>
        <w:spacing w:after="0" w:line="240" w:lineRule="auto"/>
      </w:pPr>
      <w:r>
        <w:separator/>
      </w:r>
    </w:p>
  </w:footnote>
  <w:footnote w:type="continuationSeparator" w:id="0">
    <w:p w:rsidR="00DC4F67" w:rsidRDefault="00DC4F67" w:rsidP="0000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99" w:rsidRPr="00392E4D" w:rsidRDefault="00324F99" w:rsidP="00E64FDF">
    <w:pPr>
      <w:bidi/>
      <w:spacing w:after="0" w:line="240" w:lineRule="auto"/>
      <w:jc w:val="right"/>
      <w:rPr>
        <w:rFonts w:ascii="Agency FB" w:hAnsi="Agency FB"/>
        <w:color w:val="000000" w:themeColor="text1"/>
        <w:sz w:val="2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99" w:rsidRPr="00BD22CC" w:rsidRDefault="00324F99" w:rsidP="00504A48">
    <w:pPr>
      <w:tabs>
        <w:tab w:val="right" w:pos="8505"/>
      </w:tabs>
      <w:spacing w:after="0" w:line="240" w:lineRule="auto"/>
      <w:jc w:val="right"/>
      <w:rPr>
        <w:rFonts w:ascii="Agency FB" w:hAnsi="Agency FB"/>
        <w:color w:val="000000" w:themeColor="text1"/>
        <w:szCs w:val="24"/>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4F4"/>
    <w:multiLevelType w:val="hybridMultilevel"/>
    <w:tmpl w:val="187804DC"/>
    <w:lvl w:ilvl="0" w:tplc="9F727546">
      <w:start w:val="1"/>
      <w:numFmt w:val="decimal"/>
      <w:lvlText w:val="%1)"/>
      <w:lvlJc w:val="left"/>
      <w:pPr>
        <w:ind w:left="108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C1230"/>
    <w:multiLevelType w:val="hybridMultilevel"/>
    <w:tmpl w:val="7D8E19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22650E"/>
    <w:multiLevelType w:val="hybridMultilevel"/>
    <w:tmpl w:val="EF16D3BE"/>
    <w:lvl w:ilvl="0" w:tplc="9614EA4C">
      <w:start w:val="1"/>
      <w:numFmt w:val="lowerLetter"/>
      <w:lvlText w:val="%1)"/>
      <w:lvlJc w:val="left"/>
      <w:pPr>
        <w:ind w:left="181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4" w15:restartNumberingAfterBreak="0">
    <w:nsid w:val="08C50B9C"/>
    <w:multiLevelType w:val="hybridMultilevel"/>
    <w:tmpl w:val="572EF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A7085"/>
    <w:multiLevelType w:val="hybridMultilevel"/>
    <w:tmpl w:val="EB665CAC"/>
    <w:lvl w:ilvl="0" w:tplc="2FA2D7D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6" w15:restartNumberingAfterBreak="0">
    <w:nsid w:val="0E521BD8"/>
    <w:multiLevelType w:val="hybridMultilevel"/>
    <w:tmpl w:val="866075A4"/>
    <w:lvl w:ilvl="0" w:tplc="85EC2568">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7" w15:restartNumberingAfterBreak="0">
    <w:nsid w:val="107D4166"/>
    <w:multiLevelType w:val="hybridMultilevel"/>
    <w:tmpl w:val="52C81F6E"/>
    <w:lvl w:ilvl="0" w:tplc="9CC6CE9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1DC4FDD"/>
    <w:multiLevelType w:val="hybridMultilevel"/>
    <w:tmpl w:val="F5623310"/>
    <w:lvl w:ilvl="0" w:tplc="9F727546">
      <w:start w:val="1"/>
      <w:numFmt w:val="decimal"/>
      <w:lvlText w:val="%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6193C"/>
    <w:multiLevelType w:val="hybridMultilevel"/>
    <w:tmpl w:val="6C5205D6"/>
    <w:lvl w:ilvl="0" w:tplc="04210017">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D271FB1"/>
    <w:multiLevelType w:val="hybridMultilevel"/>
    <w:tmpl w:val="E852272E"/>
    <w:lvl w:ilvl="0" w:tplc="984AC826">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11" w15:restartNumberingAfterBreak="0">
    <w:nsid w:val="1F2D4159"/>
    <w:multiLevelType w:val="hybridMultilevel"/>
    <w:tmpl w:val="6F383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0597E"/>
    <w:multiLevelType w:val="hybridMultilevel"/>
    <w:tmpl w:val="52086F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EF0CD3"/>
    <w:multiLevelType w:val="hybridMultilevel"/>
    <w:tmpl w:val="670E0924"/>
    <w:lvl w:ilvl="0" w:tplc="24D2F0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9E85D45"/>
    <w:multiLevelType w:val="hybridMultilevel"/>
    <w:tmpl w:val="A4DABD84"/>
    <w:lvl w:ilvl="0" w:tplc="2AC2DB14">
      <w:start w:val="1"/>
      <w:numFmt w:val="decimal"/>
      <w:lvlText w:val="%1)"/>
      <w:lvlJc w:val="left"/>
      <w:pPr>
        <w:ind w:left="142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01AB4"/>
    <w:multiLevelType w:val="hybridMultilevel"/>
    <w:tmpl w:val="57F01F8C"/>
    <w:lvl w:ilvl="0" w:tplc="1BF03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096D40"/>
    <w:multiLevelType w:val="hybridMultilevel"/>
    <w:tmpl w:val="25F23016"/>
    <w:lvl w:ilvl="0" w:tplc="0421001B">
      <w:start w:val="1"/>
      <w:numFmt w:val="lowerRoman"/>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34636BB3"/>
    <w:multiLevelType w:val="hybridMultilevel"/>
    <w:tmpl w:val="AFA60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8960A5D"/>
    <w:multiLevelType w:val="hybridMultilevel"/>
    <w:tmpl w:val="5B867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6C1A95"/>
    <w:multiLevelType w:val="hybridMultilevel"/>
    <w:tmpl w:val="649AF40E"/>
    <w:lvl w:ilvl="0" w:tplc="47D424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E47C6"/>
    <w:multiLevelType w:val="hybridMultilevel"/>
    <w:tmpl w:val="6388E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7578C"/>
    <w:multiLevelType w:val="hybridMultilevel"/>
    <w:tmpl w:val="262E3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E3113E0"/>
    <w:multiLevelType w:val="hybridMultilevel"/>
    <w:tmpl w:val="0538A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67664"/>
    <w:multiLevelType w:val="hybridMultilevel"/>
    <w:tmpl w:val="39D881F2"/>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1225D"/>
    <w:multiLevelType w:val="hybridMultilevel"/>
    <w:tmpl w:val="5D7859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2AD31DE"/>
    <w:multiLevelType w:val="hybridMultilevel"/>
    <w:tmpl w:val="C44647FC"/>
    <w:lvl w:ilvl="0" w:tplc="B720EE50">
      <w:start w:val="1"/>
      <w:numFmt w:val="upperLetter"/>
      <w:lvlText w:val="%1."/>
      <w:lvlJc w:val="left"/>
      <w:pPr>
        <w:ind w:left="1146" w:hanging="360"/>
      </w:pPr>
      <w:rPr>
        <w:rFonts w:hint="default"/>
      </w:rPr>
    </w:lvl>
    <w:lvl w:ilvl="1" w:tplc="9F727546">
      <w:start w:val="1"/>
      <w:numFmt w:val="decimal"/>
      <w:lvlText w:val="%2)"/>
      <w:lvlJc w:val="left"/>
      <w:pPr>
        <w:ind w:left="1866" w:hanging="360"/>
      </w:pPr>
      <w:rPr>
        <w:rFonts w:ascii="Times New Roman" w:hAnsi="Times New Roman" w:cs="Times New Roman" w:hint="default"/>
        <w:i w:val="0"/>
        <w:sz w:val="24"/>
        <w:szCs w:val="24"/>
      </w:rPr>
    </w:lvl>
    <w:lvl w:ilvl="2" w:tplc="18DC377C">
      <w:start w:val="1"/>
      <w:numFmt w:val="decimal"/>
      <w:lvlText w:val="%3)"/>
      <w:lvlJc w:val="left"/>
      <w:pPr>
        <w:ind w:left="2766" w:hanging="360"/>
      </w:pPr>
      <w:rPr>
        <w:rFonts w:hint="default"/>
      </w:rPr>
    </w:lvl>
    <w:lvl w:ilvl="3" w:tplc="1CFC65B6">
      <w:start w:val="1"/>
      <w:numFmt w:val="lowerLetter"/>
      <w:lvlText w:val="%4)"/>
      <w:lvlJc w:val="left"/>
      <w:pPr>
        <w:ind w:left="3486" w:hanging="540"/>
      </w:pPr>
      <w:rPr>
        <w:rFonts w:hint="default"/>
      </w:rPr>
    </w:lvl>
    <w:lvl w:ilvl="4" w:tplc="2BD4E212">
      <w:start w:val="1"/>
      <w:numFmt w:val="decimal"/>
      <w:lvlText w:val="%5."/>
      <w:lvlJc w:val="left"/>
      <w:pPr>
        <w:ind w:left="4026" w:hanging="360"/>
      </w:pPr>
      <w:rPr>
        <w:rFonts w:hint="default"/>
      </w:rPr>
    </w:lvl>
    <w:lvl w:ilvl="5" w:tplc="155A6998">
      <w:start w:val="4"/>
      <w:numFmt w:val="lowerLetter"/>
      <w:lvlText w:val="%6."/>
      <w:lvlJc w:val="left"/>
      <w:pPr>
        <w:ind w:left="4926" w:hanging="360"/>
      </w:pPr>
      <w:rPr>
        <w:rFonts w:hint="default"/>
      </w:r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4AF42C5"/>
    <w:multiLevelType w:val="hybridMultilevel"/>
    <w:tmpl w:val="CB2E553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DFA07FF2">
      <w:start w:val="6"/>
      <w:numFmt w:val="upperRoman"/>
      <w:lvlText w:val="%3."/>
      <w:lvlJc w:val="left"/>
      <w:pPr>
        <w:ind w:left="2700" w:hanging="720"/>
      </w:pPr>
      <w:rPr>
        <w:rFonts w:cs="Times New Roman" w:hint="default"/>
      </w:rPr>
    </w:lvl>
    <w:lvl w:ilvl="3" w:tplc="04210017">
      <w:start w:val="1"/>
      <w:numFmt w:val="lowerLetter"/>
      <w:lvlText w:val="%4)"/>
      <w:lvlJc w:val="left"/>
      <w:pPr>
        <w:ind w:left="2880" w:hanging="360"/>
      </w:pPr>
      <w:rPr>
        <w:b w:val="0"/>
        <w:sz w:val="24"/>
        <w:szCs w:val="24"/>
      </w:rPr>
    </w:lvl>
    <w:lvl w:ilvl="4" w:tplc="9F727546">
      <w:start w:val="1"/>
      <w:numFmt w:val="decimal"/>
      <w:lvlText w:val="%5)"/>
      <w:lvlJc w:val="left"/>
      <w:pPr>
        <w:ind w:left="3600" w:hanging="360"/>
      </w:pPr>
      <w:rPr>
        <w:rFonts w:ascii="Times New Roman" w:hAnsi="Times New Roman" w:cs="Times New Roman" w:hint="default"/>
        <w:i w:val="0"/>
        <w:sz w:val="24"/>
        <w:szCs w:val="24"/>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C00890"/>
    <w:multiLevelType w:val="hybridMultilevel"/>
    <w:tmpl w:val="6344C780"/>
    <w:lvl w:ilvl="0" w:tplc="18420C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8801FA4"/>
    <w:multiLevelType w:val="hybridMultilevel"/>
    <w:tmpl w:val="8926DDB4"/>
    <w:lvl w:ilvl="0" w:tplc="D14604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4A990F42"/>
    <w:multiLevelType w:val="hybridMultilevel"/>
    <w:tmpl w:val="ACBEA91C"/>
    <w:lvl w:ilvl="0" w:tplc="0421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AC47BA4"/>
    <w:multiLevelType w:val="multilevel"/>
    <w:tmpl w:val="C8E81C9A"/>
    <w:lvl w:ilvl="0">
      <w:start w:val="1"/>
      <w:numFmt w:val="lowerRoman"/>
      <w:lvlText w:val="%1."/>
      <w:lvlJc w:val="right"/>
      <w:pPr>
        <w:tabs>
          <w:tab w:val="num" w:pos="1080"/>
        </w:tabs>
        <w:ind w:left="1080" w:hanging="360"/>
      </w:pPr>
      <w:rPr>
        <w:b w:val="0"/>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15:restartNumberingAfterBreak="0">
    <w:nsid w:val="4E2B1BEA"/>
    <w:multiLevelType w:val="hybridMultilevel"/>
    <w:tmpl w:val="72D2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C65E3"/>
    <w:multiLevelType w:val="hybridMultilevel"/>
    <w:tmpl w:val="24564F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064542D"/>
    <w:multiLevelType w:val="hybridMultilevel"/>
    <w:tmpl w:val="8AAE9C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235025A"/>
    <w:multiLevelType w:val="hybridMultilevel"/>
    <w:tmpl w:val="02E21768"/>
    <w:lvl w:ilvl="0" w:tplc="EDA6C2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3436675"/>
    <w:multiLevelType w:val="hybridMultilevel"/>
    <w:tmpl w:val="6A40ACFC"/>
    <w:lvl w:ilvl="0" w:tplc="04210017">
      <w:start w:val="1"/>
      <w:numFmt w:val="lowerLetter"/>
      <w:lvlText w:val="%1)"/>
      <w:lvlJc w:val="left"/>
      <w:pPr>
        <w:ind w:left="1817" w:hanging="360"/>
      </w:pPr>
    </w:lvl>
    <w:lvl w:ilvl="1" w:tplc="04210019" w:tentative="1">
      <w:start w:val="1"/>
      <w:numFmt w:val="lowerLetter"/>
      <w:lvlText w:val="%2."/>
      <w:lvlJc w:val="left"/>
      <w:pPr>
        <w:ind w:left="2537" w:hanging="360"/>
      </w:pPr>
    </w:lvl>
    <w:lvl w:ilvl="2" w:tplc="0421001B" w:tentative="1">
      <w:start w:val="1"/>
      <w:numFmt w:val="lowerRoman"/>
      <w:lvlText w:val="%3."/>
      <w:lvlJc w:val="right"/>
      <w:pPr>
        <w:ind w:left="3257" w:hanging="180"/>
      </w:pPr>
    </w:lvl>
    <w:lvl w:ilvl="3" w:tplc="0421000F" w:tentative="1">
      <w:start w:val="1"/>
      <w:numFmt w:val="decimal"/>
      <w:lvlText w:val="%4."/>
      <w:lvlJc w:val="left"/>
      <w:pPr>
        <w:ind w:left="3977" w:hanging="360"/>
      </w:pPr>
    </w:lvl>
    <w:lvl w:ilvl="4" w:tplc="04210019" w:tentative="1">
      <w:start w:val="1"/>
      <w:numFmt w:val="lowerLetter"/>
      <w:lvlText w:val="%5."/>
      <w:lvlJc w:val="left"/>
      <w:pPr>
        <w:ind w:left="4697" w:hanging="360"/>
      </w:pPr>
    </w:lvl>
    <w:lvl w:ilvl="5" w:tplc="0421001B" w:tentative="1">
      <w:start w:val="1"/>
      <w:numFmt w:val="lowerRoman"/>
      <w:lvlText w:val="%6."/>
      <w:lvlJc w:val="right"/>
      <w:pPr>
        <w:ind w:left="5417" w:hanging="180"/>
      </w:pPr>
    </w:lvl>
    <w:lvl w:ilvl="6" w:tplc="0421000F" w:tentative="1">
      <w:start w:val="1"/>
      <w:numFmt w:val="decimal"/>
      <w:lvlText w:val="%7."/>
      <w:lvlJc w:val="left"/>
      <w:pPr>
        <w:ind w:left="6137" w:hanging="360"/>
      </w:pPr>
    </w:lvl>
    <w:lvl w:ilvl="7" w:tplc="04210019" w:tentative="1">
      <w:start w:val="1"/>
      <w:numFmt w:val="lowerLetter"/>
      <w:lvlText w:val="%8."/>
      <w:lvlJc w:val="left"/>
      <w:pPr>
        <w:ind w:left="6857" w:hanging="360"/>
      </w:pPr>
    </w:lvl>
    <w:lvl w:ilvl="8" w:tplc="0421001B" w:tentative="1">
      <w:start w:val="1"/>
      <w:numFmt w:val="lowerRoman"/>
      <w:lvlText w:val="%9."/>
      <w:lvlJc w:val="right"/>
      <w:pPr>
        <w:ind w:left="7577" w:hanging="180"/>
      </w:pPr>
    </w:lvl>
  </w:abstractNum>
  <w:abstractNum w:abstractNumId="37" w15:restartNumberingAfterBreak="0">
    <w:nsid w:val="57063B64"/>
    <w:multiLevelType w:val="hybridMultilevel"/>
    <w:tmpl w:val="EE8A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4D75B2"/>
    <w:multiLevelType w:val="hybridMultilevel"/>
    <w:tmpl w:val="3172569E"/>
    <w:lvl w:ilvl="0" w:tplc="3022D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1747662"/>
    <w:multiLevelType w:val="hybridMultilevel"/>
    <w:tmpl w:val="9892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E33BA"/>
    <w:multiLevelType w:val="hybridMultilevel"/>
    <w:tmpl w:val="D0A86050"/>
    <w:lvl w:ilvl="0" w:tplc="9F727546">
      <w:start w:val="1"/>
      <w:numFmt w:val="decimal"/>
      <w:lvlText w:val="%1)"/>
      <w:lvlJc w:val="left"/>
      <w:pPr>
        <w:ind w:left="1494" w:hanging="360"/>
      </w:pPr>
      <w:rPr>
        <w:rFonts w:ascii="Times New Roman" w:hAnsi="Times New Roman" w:cs="Times New Roman" w:hint="default"/>
        <w:i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68A83100"/>
    <w:multiLevelType w:val="hybridMultilevel"/>
    <w:tmpl w:val="8B302E0A"/>
    <w:lvl w:ilvl="0" w:tplc="11309EB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2" w15:restartNumberingAfterBreak="0">
    <w:nsid w:val="68B95EB5"/>
    <w:multiLevelType w:val="hybridMultilevel"/>
    <w:tmpl w:val="4C801B6C"/>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9A05D14"/>
    <w:multiLevelType w:val="hybridMultilevel"/>
    <w:tmpl w:val="55C041F2"/>
    <w:lvl w:ilvl="0" w:tplc="C12A1BF8">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4" w15:restartNumberingAfterBreak="0">
    <w:nsid w:val="6A1A47F5"/>
    <w:multiLevelType w:val="hybridMultilevel"/>
    <w:tmpl w:val="921E0A8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15:restartNumberingAfterBreak="0">
    <w:nsid w:val="6DE65E86"/>
    <w:multiLevelType w:val="hybridMultilevel"/>
    <w:tmpl w:val="2B2227BE"/>
    <w:lvl w:ilvl="0" w:tplc="EE6C6B92">
      <w:start w:val="1"/>
      <w:numFmt w:val="decimal"/>
      <w:lvlText w:val="%1."/>
      <w:lvlJc w:val="left"/>
      <w:pPr>
        <w:ind w:left="580" w:hanging="360"/>
      </w:pPr>
      <w:rPr>
        <w:rFonts w:hint="default"/>
        <w:i w:val="0"/>
        <w:iCs w:val="0"/>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46" w15:restartNumberingAfterBreak="0">
    <w:nsid w:val="74E00BDB"/>
    <w:multiLevelType w:val="hybridMultilevel"/>
    <w:tmpl w:val="7F0C696C"/>
    <w:lvl w:ilvl="0" w:tplc="B60C844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15:restartNumberingAfterBreak="0">
    <w:nsid w:val="7DCD714F"/>
    <w:multiLevelType w:val="hybridMultilevel"/>
    <w:tmpl w:val="2292C282"/>
    <w:lvl w:ilvl="0" w:tplc="9F727546">
      <w:start w:val="1"/>
      <w:numFmt w:val="decimal"/>
      <w:lvlText w:val="%1)"/>
      <w:lvlJc w:val="left"/>
      <w:pPr>
        <w:ind w:left="106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5"/>
  </w:num>
  <w:num w:numId="2">
    <w:abstractNumId w:val="27"/>
  </w:num>
  <w:num w:numId="3">
    <w:abstractNumId w:val="24"/>
  </w:num>
  <w:num w:numId="4">
    <w:abstractNumId w:val="9"/>
  </w:num>
  <w:num w:numId="5">
    <w:abstractNumId w:val="29"/>
  </w:num>
  <w:num w:numId="6">
    <w:abstractNumId w:val="40"/>
  </w:num>
  <w:num w:numId="7">
    <w:abstractNumId w:val="16"/>
  </w:num>
  <w:num w:numId="8">
    <w:abstractNumId w:val="47"/>
  </w:num>
  <w:num w:numId="9">
    <w:abstractNumId w:val="21"/>
  </w:num>
  <w:num w:numId="10">
    <w:abstractNumId w:val="23"/>
  </w:num>
  <w:num w:numId="11">
    <w:abstractNumId w:val="37"/>
  </w:num>
  <w:num w:numId="12">
    <w:abstractNumId w:val="26"/>
  </w:num>
  <w:num w:numId="13">
    <w:abstractNumId w:val="46"/>
  </w:num>
  <w:num w:numId="14">
    <w:abstractNumId w:val="30"/>
  </w:num>
  <w:num w:numId="15">
    <w:abstractNumId w:val="32"/>
  </w:num>
  <w:num w:numId="16">
    <w:abstractNumId w:val="4"/>
  </w:num>
  <w:num w:numId="17">
    <w:abstractNumId w:val="18"/>
  </w:num>
  <w:num w:numId="18">
    <w:abstractNumId w:val="3"/>
  </w:num>
  <w:num w:numId="19">
    <w:abstractNumId w:val="0"/>
  </w:num>
  <w:num w:numId="20">
    <w:abstractNumId w:val="39"/>
  </w:num>
  <w:num w:numId="21">
    <w:abstractNumId w:val="20"/>
  </w:num>
  <w:num w:numId="22">
    <w:abstractNumId w:val="14"/>
  </w:num>
  <w:num w:numId="23">
    <w:abstractNumId w:val="8"/>
  </w:num>
  <w:num w:numId="24">
    <w:abstractNumId w:val="11"/>
  </w:num>
  <w:num w:numId="25">
    <w:abstractNumId w:val="31"/>
  </w:num>
  <w:num w:numId="26">
    <w:abstractNumId w:val="17"/>
  </w:num>
  <w:num w:numId="27">
    <w:abstractNumId w:val="43"/>
  </w:num>
  <w:num w:numId="28">
    <w:abstractNumId w:val="36"/>
  </w:num>
  <w:num w:numId="29">
    <w:abstractNumId w:val="33"/>
  </w:num>
  <w:num w:numId="30">
    <w:abstractNumId w:val="28"/>
  </w:num>
  <w:num w:numId="31">
    <w:abstractNumId w:val="6"/>
  </w:num>
  <w:num w:numId="32">
    <w:abstractNumId w:val="2"/>
  </w:num>
  <w:num w:numId="33">
    <w:abstractNumId w:val="34"/>
  </w:num>
  <w:num w:numId="34">
    <w:abstractNumId w:val="35"/>
  </w:num>
  <w:num w:numId="35">
    <w:abstractNumId w:val="5"/>
  </w:num>
  <w:num w:numId="36">
    <w:abstractNumId w:val="12"/>
  </w:num>
  <w:num w:numId="37">
    <w:abstractNumId w:val="19"/>
  </w:num>
  <w:num w:numId="38">
    <w:abstractNumId w:val="41"/>
  </w:num>
  <w:num w:numId="39">
    <w:abstractNumId w:val="42"/>
  </w:num>
  <w:num w:numId="40">
    <w:abstractNumId w:val="38"/>
  </w:num>
  <w:num w:numId="41">
    <w:abstractNumId w:val="13"/>
  </w:num>
  <w:num w:numId="42">
    <w:abstractNumId w:val="1"/>
  </w:num>
  <w:num w:numId="43">
    <w:abstractNumId w:val="15"/>
  </w:num>
  <w:num w:numId="44">
    <w:abstractNumId w:val="10"/>
  </w:num>
  <w:num w:numId="45">
    <w:abstractNumId w:val="22"/>
  </w:num>
  <w:num w:numId="46">
    <w:abstractNumId w:val="7"/>
  </w:num>
  <w:num w:numId="47">
    <w:abstractNumId w:val="44"/>
  </w:num>
  <w:num w:numId="48">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evenAndOddHeaders/>
  <w:characterSpacingControl w:val="doNotCompress"/>
  <w:hdrShapeDefaults>
    <o:shapedefaults v:ext="edit" spidmax="26625">
      <o:colormru v:ext="edit" colors="#e308e8"/>
    </o:shapedefaults>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A2C"/>
    <w:rsid w:val="00001547"/>
    <w:rsid w:val="00001A0A"/>
    <w:rsid w:val="000049BF"/>
    <w:rsid w:val="000373D8"/>
    <w:rsid w:val="00041763"/>
    <w:rsid w:val="00046CAE"/>
    <w:rsid w:val="00053FF0"/>
    <w:rsid w:val="0005650F"/>
    <w:rsid w:val="00064B58"/>
    <w:rsid w:val="00065028"/>
    <w:rsid w:val="00065CF2"/>
    <w:rsid w:val="00065F90"/>
    <w:rsid w:val="00072981"/>
    <w:rsid w:val="000738E7"/>
    <w:rsid w:val="00085402"/>
    <w:rsid w:val="000955B4"/>
    <w:rsid w:val="000969B8"/>
    <w:rsid w:val="000A459D"/>
    <w:rsid w:val="000C62EE"/>
    <w:rsid w:val="000D1604"/>
    <w:rsid w:val="000F2184"/>
    <w:rsid w:val="000F21EB"/>
    <w:rsid w:val="000F2D3C"/>
    <w:rsid w:val="000F7637"/>
    <w:rsid w:val="0010035A"/>
    <w:rsid w:val="001244DE"/>
    <w:rsid w:val="00124695"/>
    <w:rsid w:val="00131AC0"/>
    <w:rsid w:val="001341F3"/>
    <w:rsid w:val="00143E0C"/>
    <w:rsid w:val="00144F58"/>
    <w:rsid w:val="00152C65"/>
    <w:rsid w:val="00155AED"/>
    <w:rsid w:val="00156D88"/>
    <w:rsid w:val="001628BD"/>
    <w:rsid w:val="00163CB2"/>
    <w:rsid w:val="0016574F"/>
    <w:rsid w:val="0016596B"/>
    <w:rsid w:val="00174739"/>
    <w:rsid w:val="00176101"/>
    <w:rsid w:val="00196664"/>
    <w:rsid w:val="001A25CA"/>
    <w:rsid w:val="001A546C"/>
    <w:rsid w:val="001A7081"/>
    <w:rsid w:val="001B4546"/>
    <w:rsid w:val="001B485B"/>
    <w:rsid w:val="001C23B0"/>
    <w:rsid w:val="001C394A"/>
    <w:rsid w:val="001C39E8"/>
    <w:rsid w:val="001C6C2F"/>
    <w:rsid w:val="001D074C"/>
    <w:rsid w:val="001D0D28"/>
    <w:rsid w:val="001D2CCD"/>
    <w:rsid w:val="001E030E"/>
    <w:rsid w:val="001E2A4C"/>
    <w:rsid w:val="001E3594"/>
    <w:rsid w:val="001F0485"/>
    <w:rsid w:val="001F3010"/>
    <w:rsid w:val="001F3145"/>
    <w:rsid w:val="001F3F9F"/>
    <w:rsid w:val="001F673C"/>
    <w:rsid w:val="00204F1A"/>
    <w:rsid w:val="002075A9"/>
    <w:rsid w:val="00207B77"/>
    <w:rsid w:val="00213372"/>
    <w:rsid w:val="00215674"/>
    <w:rsid w:val="00216823"/>
    <w:rsid w:val="00217EDB"/>
    <w:rsid w:val="00220DEE"/>
    <w:rsid w:val="00222E38"/>
    <w:rsid w:val="002232F2"/>
    <w:rsid w:val="00225EE2"/>
    <w:rsid w:val="00230B08"/>
    <w:rsid w:val="00233FD8"/>
    <w:rsid w:val="00237B25"/>
    <w:rsid w:val="00240060"/>
    <w:rsid w:val="00243041"/>
    <w:rsid w:val="002439D4"/>
    <w:rsid w:val="00243A19"/>
    <w:rsid w:val="002463DF"/>
    <w:rsid w:val="00246F98"/>
    <w:rsid w:val="00257AD1"/>
    <w:rsid w:val="00262C2F"/>
    <w:rsid w:val="00265586"/>
    <w:rsid w:val="00267671"/>
    <w:rsid w:val="00267A8D"/>
    <w:rsid w:val="002739B4"/>
    <w:rsid w:val="002777AA"/>
    <w:rsid w:val="00290BC2"/>
    <w:rsid w:val="00291A83"/>
    <w:rsid w:val="00293C56"/>
    <w:rsid w:val="002A0FA5"/>
    <w:rsid w:val="002A3145"/>
    <w:rsid w:val="002A65F1"/>
    <w:rsid w:val="002B51F1"/>
    <w:rsid w:val="002B5A16"/>
    <w:rsid w:val="002B602F"/>
    <w:rsid w:val="002C228B"/>
    <w:rsid w:val="002C4A21"/>
    <w:rsid w:val="002C654B"/>
    <w:rsid w:val="002D28E8"/>
    <w:rsid w:val="002D3CA7"/>
    <w:rsid w:val="002D3CFB"/>
    <w:rsid w:val="002E46EA"/>
    <w:rsid w:val="002F3A1D"/>
    <w:rsid w:val="002F6A5E"/>
    <w:rsid w:val="003008FB"/>
    <w:rsid w:val="00302288"/>
    <w:rsid w:val="003034BE"/>
    <w:rsid w:val="0032117B"/>
    <w:rsid w:val="00324F99"/>
    <w:rsid w:val="00327E3D"/>
    <w:rsid w:val="00327F89"/>
    <w:rsid w:val="0033519C"/>
    <w:rsid w:val="003374AD"/>
    <w:rsid w:val="00342EA6"/>
    <w:rsid w:val="0034574F"/>
    <w:rsid w:val="00350571"/>
    <w:rsid w:val="00350E47"/>
    <w:rsid w:val="00350E74"/>
    <w:rsid w:val="00356299"/>
    <w:rsid w:val="00357048"/>
    <w:rsid w:val="003643BE"/>
    <w:rsid w:val="0038479E"/>
    <w:rsid w:val="00385C7D"/>
    <w:rsid w:val="00390E2A"/>
    <w:rsid w:val="00392E4D"/>
    <w:rsid w:val="0039693B"/>
    <w:rsid w:val="00397CAD"/>
    <w:rsid w:val="003A0211"/>
    <w:rsid w:val="003A1F34"/>
    <w:rsid w:val="003A3F91"/>
    <w:rsid w:val="003A6F91"/>
    <w:rsid w:val="003B7F31"/>
    <w:rsid w:val="003C149D"/>
    <w:rsid w:val="003C3ABF"/>
    <w:rsid w:val="003C4BC3"/>
    <w:rsid w:val="003C7428"/>
    <w:rsid w:val="003D12CC"/>
    <w:rsid w:val="003E0E0E"/>
    <w:rsid w:val="003F028E"/>
    <w:rsid w:val="003F4625"/>
    <w:rsid w:val="003F4EFE"/>
    <w:rsid w:val="00400F24"/>
    <w:rsid w:val="004041D3"/>
    <w:rsid w:val="00404B47"/>
    <w:rsid w:val="00405252"/>
    <w:rsid w:val="00405391"/>
    <w:rsid w:val="00406B8B"/>
    <w:rsid w:val="00407E87"/>
    <w:rsid w:val="004163BB"/>
    <w:rsid w:val="00416EB0"/>
    <w:rsid w:val="004173A9"/>
    <w:rsid w:val="00427897"/>
    <w:rsid w:val="004340E4"/>
    <w:rsid w:val="00442CBB"/>
    <w:rsid w:val="00443542"/>
    <w:rsid w:val="004520CC"/>
    <w:rsid w:val="0045367C"/>
    <w:rsid w:val="004567A3"/>
    <w:rsid w:val="004621E8"/>
    <w:rsid w:val="004641C9"/>
    <w:rsid w:val="004656F3"/>
    <w:rsid w:val="0047165E"/>
    <w:rsid w:val="0047718C"/>
    <w:rsid w:val="004779D5"/>
    <w:rsid w:val="004817DA"/>
    <w:rsid w:val="004902A9"/>
    <w:rsid w:val="004A17C6"/>
    <w:rsid w:val="004A4BBC"/>
    <w:rsid w:val="004A5F58"/>
    <w:rsid w:val="004B15CB"/>
    <w:rsid w:val="004B27A0"/>
    <w:rsid w:val="004B28ED"/>
    <w:rsid w:val="004B3232"/>
    <w:rsid w:val="004C1E8F"/>
    <w:rsid w:val="004C29F8"/>
    <w:rsid w:val="004C3A5C"/>
    <w:rsid w:val="004D2FE9"/>
    <w:rsid w:val="004D35F2"/>
    <w:rsid w:val="004D62B2"/>
    <w:rsid w:val="004E79C9"/>
    <w:rsid w:val="004F3AE7"/>
    <w:rsid w:val="004F528A"/>
    <w:rsid w:val="00504A48"/>
    <w:rsid w:val="005112A0"/>
    <w:rsid w:val="005172C9"/>
    <w:rsid w:val="005208BC"/>
    <w:rsid w:val="005220CB"/>
    <w:rsid w:val="0052660F"/>
    <w:rsid w:val="00527E8C"/>
    <w:rsid w:val="005507BE"/>
    <w:rsid w:val="0055176F"/>
    <w:rsid w:val="00553427"/>
    <w:rsid w:val="00561855"/>
    <w:rsid w:val="00561BCF"/>
    <w:rsid w:val="00570CC8"/>
    <w:rsid w:val="005719E7"/>
    <w:rsid w:val="00572751"/>
    <w:rsid w:val="00576D67"/>
    <w:rsid w:val="00576ECE"/>
    <w:rsid w:val="00580162"/>
    <w:rsid w:val="005824F9"/>
    <w:rsid w:val="00583CCC"/>
    <w:rsid w:val="00590589"/>
    <w:rsid w:val="005944AF"/>
    <w:rsid w:val="00594FDE"/>
    <w:rsid w:val="00596345"/>
    <w:rsid w:val="005A20EF"/>
    <w:rsid w:val="005A449C"/>
    <w:rsid w:val="005A6F6C"/>
    <w:rsid w:val="005A742E"/>
    <w:rsid w:val="005A7A57"/>
    <w:rsid w:val="005B149C"/>
    <w:rsid w:val="005B355B"/>
    <w:rsid w:val="005B5F35"/>
    <w:rsid w:val="005C009F"/>
    <w:rsid w:val="005C07CF"/>
    <w:rsid w:val="005C1336"/>
    <w:rsid w:val="005C4895"/>
    <w:rsid w:val="005C74A8"/>
    <w:rsid w:val="005C7A0A"/>
    <w:rsid w:val="005D0031"/>
    <w:rsid w:val="005D0DC9"/>
    <w:rsid w:val="005D3A7F"/>
    <w:rsid w:val="005D42FD"/>
    <w:rsid w:val="005D6A62"/>
    <w:rsid w:val="005D6C41"/>
    <w:rsid w:val="005D7629"/>
    <w:rsid w:val="005E5024"/>
    <w:rsid w:val="005F2158"/>
    <w:rsid w:val="00601994"/>
    <w:rsid w:val="0060401C"/>
    <w:rsid w:val="00610F1A"/>
    <w:rsid w:val="006123F1"/>
    <w:rsid w:val="00630D2E"/>
    <w:rsid w:val="006333F3"/>
    <w:rsid w:val="00635363"/>
    <w:rsid w:val="00635A92"/>
    <w:rsid w:val="00656E2B"/>
    <w:rsid w:val="0066065E"/>
    <w:rsid w:val="00661402"/>
    <w:rsid w:val="00662F8C"/>
    <w:rsid w:val="00663E34"/>
    <w:rsid w:val="00673307"/>
    <w:rsid w:val="00674A44"/>
    <w:rsid w:val="0067700A"/>
    <w:rsid w:val="00680D74"/>
    <w:rsid w:val="00682B13"/>
    <w:rsid w:val="00685940"/>
    <w:rsid w:val="00687AB9"/>
    <w:rsid w:val="00687C8C"/>
    <w:rsid w:val="0069218F"/>
    <w:rsid w:val="006A580B"/>
    <w:rsid w:val="006A6D84"/>
    <w:rsid w:val="006A6FD8"/>
    <w:rsid w:val="006B77A6"/>
    <w:rsid w:val="006C5080"/>
    <w:rsid w:val="006C7611"/>
    <w:rsid w:val="006D0501"/>
    <w:rsid w:val="006D160A"/>
    <w:rsid w:val="006D78B7"/>
    <w:rsid w:val="006E6F93"/>
    <w:rsid w:val="006F0E62"/>
    <w:rsid w:val="006F713E"/>
    <w:rsid w:val="007036E7"/>
    <w:rsid w:val="00717D5A"/>
    <w:rsid w:val="00721BB1"/>
    <w:rsid w:val="00723ABB"/>
    <w:rsid w:val="00724F51"/>
    <w:rsid w:val="0073215C"/>
    <w:rsid w:val="00746BFC"/>
    <w:rsid w:val="00750455"/>
    <w:rsid w:val="00754871"/>
    <w:rsid w:val="0077404A"/>
    <w:rsid w:val="00774D29"/>
    <w:rsid w:val="00776668"/>
    <w:rsid w:val="007825B1"/>
    <w:rsid w:val="00783B0B"/>
    <w:rsid w:val="00790B82"/>
    <w:rsid w:val="007953E4"/>
    <w:rsid w:val="007A12E5"/>
    <w:rsid w:val="007A1B04"/>
    <w:rsid w:val="007A29E4"/>
    <w:rsid w:val="007A4B7E"/>
    <w:rsid w:val="007A6AEA"/>
    <w:rsid w:val="007A78C0"/>
    <w:rsid w:val="007A7B85"/>
    <w:rsid w:val="007B078F"/>
    <w:rsid w:val="007B0B9D"/>
    <w:rsid w:val="007B46F9"/>
    <w:rsid w:val="007B5608"/>
    <w:rsid w:val="007C0DD6"/>
    <w:rsid w:val="007C433E"/>
    <w:rsid w:val="007D0D4A"/>
    <w:rsid w:val="007D7124"/>
    <w:rsid w:val="007D7427"/>
    <w:rsid w:val="007E4DE0"/>
    <w:rsid w:val="007E6AAB"/>
    <w:rsid w:val="007F339A"/>
    <w:rsid w:val="007F5BE9"/>
    <w:rsid w:val="00801255"/>
    <w:rsid w:val="00810E32"/>
    <w:rsid w:val="00811006"/>
    <w:rsid w:val="0081166D"/>
    <w:rsid w:val="0081467D"/>
    <w:rsid w:val="008206AE"/>
    <w:rsid w:val="0082533D"/>
    <w:rsid w:val="00845283"/>
    <w:rsid w:val="0084530F"/>
    <w:rsid w:val="0084714C"/>
    <w:rsid w:val="00850ACC"/>
    <w:rsid w:val="008512D5"/>
    <w:rsid w:val="00854DE9"/>
    <w:rsid w:val="0085556A"/>
    <w:rsid w:val="00856A0B"/>
    <w:rsid w:val="008654DC"/>
    <w:rsid w:val="00867E87"/>
    <w:rsid w:val="00876243"/>
    <w:rsid w:val="00881687"/>
    <w:rsid w:val="008819CF"/>
    <w:rsid w:val="00886D08"/>
    <w:rsid w:val="00891543"/>
    <w:rsid w:val="00895957"/>
    <w:rsid w:val="00896E75"/>
    <w:rsid w:val="008A00D0"/>
    <w:rsid w:val="008A23FB"/>
    <w:rsid w:val="008A2E3F"/>
    <w:rsid w:val="008B1682"/>
    <w:rsid w:val="008B1A92"/>
    <w:rsid w:val="008B3814"/>
    <w:rsid w:val="008B554B"/>
    <w:rsid w:val="008B7D8F"/>
    <w:rsid w:val="008C122C"/>
    <w:rsid w:val="008C1BD7"/>
    <w:rsid w:val="008C3477"/>
    <w:rsid w:val="008C6A4B"/>
    <w:rsid w:val="008D097A"/>
    <w:rsid w:val="008E2662"/>
    <w:rsid w:val="008F5761"/>
    <w:rsid w:val="00900555"/>
    <w:rsid w:val="00900A2C"/>
    <w:rsid w:val="009027D8"/>
    <w:rsid w:val="009052F2"/>
    <w:rsid w:val="0091363C"/>
    <w:rsid w:val="009223CB"/>
    <w:rsid w:val="00923884"/>
    <w:rsid w:val="00930CF1"/>
    <w:rsid w:val="009356BF"/>
    <w:rsid w:val="0093792B"/>
    <w:rsid w:val="00945A09"/>
    <w:rsid w:val="00960264"/>
    <w:rsid w:val="00961DFC"/>
    <w:rsid w:val="00962535"/>
    <w:rsid w:val="00962A4A"/>
    <w:rsid w:val="00962FDF"/>
    <w:rsid w:val="0096694B"/>
    <w:rsid w:val="009709A9"/>
    <w:rsid w:val="00971FFC"/>
    <w:rsid w:val="00973098"/>
    <w:rsid w:val="00976522"/>
    <w:rsid w:val="00987642"/>
    <w:rsid w:val="00990C1D"/>
    <w:rsid w:val="009A28C8"/>
    <w:rsid w:val="009A2D01"/>
    <w:rsid w:val="009B2014"/>
    <w:rsid w:val="009B5339"/>
    <w:rsid w:val="009B53F3"/>
    <w:rsid w:val="009B6C8B"/>
    <w:rsid w:val="009C6268"/>
    <w:rsid w:val="009C6E57"/>
    <w:rsid w:val="009E064B"/>
    <w:rsid w:val="009E2FF5"/>
    <w:rsid w:val="009F313E"/>
    <w:rsid w:val="009F570B"/>
    <w:rsid w:val="009F7CA5"/>
    <w:rsid w:val="00A01B3F"/>
    <w:rsid w:val="00A046B3"/>
    <w:rsid w:val="00A056A8"/>
    <w:rsid w:val="00A14887"/>
    <w:rsid w:val="00A251DC"/>
    <w:rsid w:val="00A353CB"/>
    <w:rsid w:val="00A4471F"/>
    <w:rsid w:val="00A4787A"/>
    <w:rsid w:val="00A50CDD"/>
    <w:rsid w:val="00A52C18"/>
    <w:rsid w:val="00A532C9"/>
    <w:rsid w:val="00A53FBB"/>
    <w:rsid w:val="00A63168"/>
    <w:rsid w:val="00A6638F"/>
    <w:rsid w:val="00A6797D"/>
    <w:rsid w:val="00A67B41"/>
    <w:rsid w:val="00A723E4"/>
    <w:rsid w:val="00A735D6"/>
    <w:rsid w:val="00A7379C"/>
    <w:rsid w:val="00A83E8D"/>
    <w:rsid w:val="00A851C2"/>
    <w:rsid w:val="00A861A3"/>
    <w:rsid w:val="00A87692"/>
    <w:rsid w:val="00AA4926"/>
    <w:rsid w:val="00AB19B1"/>
    <w:rsid w:val="00AC0255"/>
    <w:rsid w:val="00AC14E5"/>
    <w:rsid w:val="00AC2C05"/>
    <w:rsid w:val="00AC3EFF"/>
    <w:rsid w:val="00AC4C74"/>
    <w:rsid w:val="00AD1254"/>
    <w:rsid w:val="00AD68F4"/>
    <w:rsid w:val="00AE21FF"/>
    <w:rsid w:val="00AE26BA"/>
    <w:rsid w:val="00AE3042"/>
    <w:rsid w:val="00AE6B32"/>
    <w:rsid w:val="00AE74A8"/>
    <w:rsid w:val="00AF0AD3"/>
    <w:rsid w:val="00AF400D"/>
    <w:rsid w:val="00AF54D1"/>
    <w:rsid w:val="00B065A2"/>
    <w:rsid w:val="00B07210"/>
    <w:rsid w:val="00B1570F"/>
    <w:rsid w:val="00B158A9"/>
    <w:rsid w:val="00B171C7"/>
    <w:rsid w:val="00B21E26"/>
    <w:rsid w:val="00B3088B"/>
    <w:rsid w:val="00B31BCB"/>
    <w:rsid w:val="00B320C3"/>
    <w:rsid w:val="00B32BBF"/>
    <w:rsid w:val="00B3385F"/>
    <w:rsid w:val="00B45D29"/>
    <w:rsid w:val="00B51609"/>
    <w:rsid w:val="00B52372"/>
    <w:rsid w:val="00B540F7"/>
    <w:rsid w:val="00B60043"/>
    <w:rsid w:val="00B61DFC"/>
    <w:rsid w:val="00B62522"/>
    <w:rsid w:val="00B6365C"/>
    <w:rsid w:val="00B6747F"/>
    <w:rsid w:val="00B703BB"/>
    <w:rsid w:val="00B71256"/>
    <w:rsid w:val="00B74F80"/>
    <w:rsid w:val="00B94190"/>
    <w:rsid w:val="00B96441"/>
    <w:rsid w:val="00B970A8"/>
    <w:rsid w:val="00B97393"/>
    <w:rsid w:val="00BA10BC"/>
    <w:rsid w:val="00BA5A96"/>
    <w:rsid w:val="00BA6E68"/>
    <w:rsid w:val="00BA78A0"/>
    <w:rsid w:val="00BB4097"/>
    <w:rsid w:val="00BB5541"/>
    <w:rsid w:val="00BC534C"/>
    <w:rsid w:val="00BC61E5"/>
    <w:rsid w:val="00BD22CC"/>
    <w:rsid w:val="00BD45D9"/>
    <w:rsid w:val="00BF64F6"/>
    <w:rsid w:val="00BF6A4D"/>
    <w:rsid w:val="00C05613"/>
    <w:rsid w:val="00C101C5"/>
    <w:rsid w:val="00C12C42"/>
    <w:rsid w:val="00C32B0A"/>
    <w:rsid w:val="00C3448C"/>
    <w:rsid w:val="00C34B18"/>
    <w:rsid w:val="00C359F7"/>
    <w:rsid w:val="00C36B7A"/>
    <w:rsid w:val="00C414EE"/>
    <w:rsid w:val="00C421A8"/>
    <w:rsid w:val="00C43595"/>
    <w:rsid w:val="00C4602A"/>
    <w:rsid w:val="00C612BE"/>
    <w:rsid w:val="00C62152"/>
    <w:rsid w:val="00C659DA"/>
    <w:rsid w:val="00C87306"/>
    <w:rsid w:val="00C87A56"/>
    <w:rsid w:val="00CA114C"/>
    <w:rsid w:val="00CA7BD9"/>
    <w:rsid w:val="00CB3C81"/>
    <w:rsid w:val="00CC02EE"/>
    <w:rsid w:val="00CC33F9"/>
    <w:rsid w:val="00CC4CAE"/>
    <w:rsid w:val="00CC5FF8"/>
    <w:rsid w:val="00CE0CD1"/>
    <w:rsid w:val="00CE3B75"/>
    <w:rsid w:val="00CF4410"/>
    <w:rsid w:val="00D034AC"/>
    <w:rsid w:val="00D04837"/>
    <w:rsid w:val="00D050E0"/>
    <w:rsid w:val="00D12D92"/>
    <w:rsid w:val="00D132B8"/>
    <w:rsid w:val="00D2534E"/>
    <w:rsid w:val="00D30F14"/>
    <w:rsid w:val="00D31773"/>
    <w:rsid w:val="00D31BC4"/>
    <w:rsid w:val="00D341DE"/>
    <w:rsid w:val="00D35BCD"/>
    <w:rsid w:val="00D37858"/>
    <w:rsid w:val="00D41C9E"/>
    <w:rsid w:val="00D51F19"/>
    <w:rsid w:val="00D53A14"/>
    <w:rsid w:val="00D57495"/>
    <w:rsid w:val="00D61C9E"/>
    <w:rsid w:val="00D66BFB"/>
    <w:rsid w:val="00D67F07"/>
    <w:rsid w:val="00D71271"/>
    <w:rsid w:val="00D73F22"/>
    <w:rsid w:val="00D74DF1"/>
    <w:rsid w:val="00D8180D"/>
    <w:rsid w:val="00D86688"/>
    <w:rsid w:val="00D86DD3"/>
    <w:rsid w:val="00D91D48"/>
    <w:rsid w:val="00D94383"/>
    <w:rsid w:val="00D95B46"/>
    <w:rsid w:val="00D96F08"/>
    <w:rsid w:val="00D97D98"/>
    <w:rsid w:val="00DA35E3"/>
    <w:rsid w:val="00DA5D90"/>
    <w:rsid w:val="00DA5FB7"/>
    <w:rsid w:val="00DB3941"/>
    <w:rsid w:val="00DC125B"/>
    <w:rsid w:val="00DC4F67"/>
    <w:rsid w:val="00DC6904"/>
    <w:rsid w:val="00DD1ADB"/>
    <w:rsid w:val="00DE0303"/>
    <w:rsid w:val="00DE5464"/>
    <w:rsid w:val="00DF00BA"/>
    <w:rsid w:val="00DF0E28"/>
    <w:rsid w:val="00DF1890"/>
    <w:rsid w:val="00DF2D14"/>
    <w:rsid w:val="00E03410"/>
    <w:rsid w:val="00E05894"/>
    <w:rsid w:val="00E10E94"/>
    <w:rsid w:val="00E11612"/>
    <w:rsid w:val="00E1208A"/>
    <w:rsid w:val="00E14D46"/>
    <w:rsid w:val="00E16D8A"/>
    <w:rsid w:val="00E209A7"/>
    <w:rsid w:val="00E226AF"/>
    <w:rsid w:val="00E23E3F"/>
    <w:rsid w:val="00E268ED"/>
    <w:rsid w:val="00E316AB"/>
    <w:rsid w:val="00E32057"/>
    <w:rsid w:val="00E32541"/>
    <w:rsid w:val="00E362A6"/>
    <w:rsid w:val="00E371FA"/>
    <w:rsid w:val="00E37A88"/>
    <w:rsid w:val="00E41CDD"/>
    <w:rsid w:val="00E46B0E"/>
    <w:rsid w:val="00E5042F"/>
    <w:rsid w:val="00E5116F"/>
    <w:rsid w:val="00E5495A"/>
    <w:rsid w:val="00E56A72"/>
    <w:rsid w:val="00E626B2"/>
    <w:rsid w:val="00E63E47"/>
    <w:rsid w:val="00E64FDF"/>
    <w:rsid w:val="00E733F4"/>
    <w:rsid w:val="00E73495"/>
    <w:rsid w:val="00E80E2A"/>
    <w:rsid w:val="00E846FE"/>
    <w:rsid w:val="00E9332D"/>
    <w:rsid w:val="00E94B67"/>
    <w:rsid w:val="00EA1983"/>
    <w:rsid w:val="00EA3670"/>
    <w:rsid w:val="00EA38E1"/>
    <w:rsid w:val="00EB0123"/>
    <w:rsid w:val="00EB0244"/>
    <w:rsid w:val="00EB5351"/>
    <w:rsid w:val="00EB61B5"/>
    <w:rsid w:val="00EB7881"/>
    <w:rsid w:val="00EC0451"/>
    <w:rsid w:val="00EC3BE8"/>
    <w:rsid w:val="00EC5C74"/>
    <w:rsid w:val="00ED141C"/>
    <w:rsid w:val="00ED3584"/>
    <w:rsid w:val="00ED4F17"/>
    <w:rsid w:val="00ED7B7B"/>
    <w:rsid w:val="00EE3BF6"/>
    <w:rsid w:val="00EE61AA"/>
    <w:rsid w:val="00F028F4"/>
    <w:rsid w:val="00F05418"/>
    <w:rsid w:val="00F0698D"/>
    <w:rsid w:val="00F1362A"/>
    <w:rsid w:val="00F156ED"/>
    <w:rsid w:val="00F208E1"/>
    <w:rsid w:val="00F2341E"/>
    <w:rsid w:val="00F239E8"/>
    <w:rsid w:val="00F262BA"/>
    <w:rsid w:val="00F2693B"/>
    <w:rsid w:val="00F40207"/>
    <w:rsid w:val="00F440ED"/>
    <w:rsid w:val="00F55079"/>
    <w:rsid w:val="00F55722"/>
    <w:rsid w:val="00F811D5"/>
    <w:rsid w:val="00F84201"/>
    <w:rsid w:val="00F92B4F"/>
    <w:rsid w:val="00F972C1"/>
    <w:rsid w:val="00FA1B1C"/>
    <w:rsid w:val="00FA3D5A"/>
    <w:rsid w:val="00FA49FC"/>
    <w:rsid w:val="00FA4FA5"/>
    <w:rsid w:val="00FA741A"/>
    <w:rsid w:val="00FB3E59"/>
    <w:rsid w:val="00FB48C6"/>
    <w:rsid w:val="00FB7BF0"/>
    <w:rsid w:val="00FC50F5"/>
    <w:rsid w:val="00FC6684"/>
    <w:rsid w:val="00FD1EAE"/>
    <w:rsid w:val="00FD7029"/>
    <w:rsid w:val="00FD7209"/>
    <w:rsid w:val="00FE16E4"/>
    <w:rsid w:val="00FE494B"/>
    <w:rsid w:val="00FE5EC9"/>
    <w:rsid w:val="00FE6209"/>
    <w:rsid w:val="00FF0F17"/>
    <w:rsid w:val="00FF4B71"/>
    <w:rsid w:val="00FF6B4B"/>
    <w:rsid w:val="00FF7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e308e8"/>
    </o:shapedefaults>
    <o:shapelayout v:ext="edit">
      <o:idmap v:ext="edit" data="1"/>
    </o:shapelayout>
  </w:shapeDefaults>
  <w:decimalSymbol w:val="."/>
  <w:listSeparator w:val=","/>
  <w15:docId w15:val="{867EDD68-95B5-4656-9EE0-431BB336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6F98"/>
    <w:pPr>
      <w:spacing w:after="200" w:line="276" w:lineRule="auto"/>
    </w:pPr>
    <w:rPr>
      <w:sz w:val="24"/>
      <w:szCs w:val="22"/>
    </w:rPr>
  </w:style>
  <w:style w:type="paragraph" w:styleId="Heading2">
    <w:name w:val="heading 2"/>
    <w:basedOn w:val="Normal"/>
    <w:next w:val="Normal"/>
    <w:link w:val="Heading2Char"/>
    <w:uiPriority w:val="9"/>
    <w:qFormat/>
    <w:rsid w:val="00A01B3F"/>
    <w:pPr>
      <w:keepNext/>
      <w:spacing w:after="0" w:line="240" w:lineRule="auto"/>
      <w:ind w:left="360" w:hanging="360"/>
      <w:outlineLvl w:val="1"/>
    </w:pPr>
    <w:rPr>
      <w:rFonts w:eastAsia="Times New Roman"/>
      <w:b/>
      <w:bCs/>
      <w:sz w:val="28"/>
      <w:szCs w:val="24"/>
      <w:lang w:val="id-ID"/>
    </w:rPr>
  </w:style>
  <w:style w:type="paragraph" w:styleId="Heading3">
    <w:name w:val="heading 3"/>
    <w:basedOn w:val="Normal"/>
    <w:next w:val="Normal"/>
    <w:link w:val="Heading3Char"/>
    <w:qFormat/>
    <w:rsid w:val="00A01B3F"/>
    <w:pPr>
      <w:keepNext/>
      <w:spacing w:after="0" w:line="240" w:lineRule="auto"/>
      <w:outlineLvl w:val="2"/>
    </w:pPr>
    <w:rPr>
      <w:rFonts w:eastAsia="Times New Roman"/>
      <w:b/>
      <w:bCs/>
      <w:sz w:val="28"/>
      <w:szCs w:val="24"/>
      <w:lang w:val="id-ID"/>
    </w:rPr>
  </w:style>
  <w:style w:type="paragraph" w:styleId="Heading4">
    <w:name w:val="heading 4"/>
    <w:basedOn w:val="Normal"/>
    <w:next w:val="Normal"/>
    <w:link w:val="Heading4Char"/>
    <w:uiPriority w:val="9"/>
    <w:semiHidden/>
    <w:unhideWhenUsed/>
    <w:qFormat/>
    <w:rsid w:val="00392E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00A2C"/>
    <w:pPr>
      <w:ind w:left="720"/>
      <w:contextualSpacing/>
    </w:pPr>
  </w:style>
  <w:style w:type="paragraph" w:styleId="Header">
    <w:name w:val="header"/>
    <w:basedOn w:val="Normal"/>
    <w:link w:val="HeaderChar"/>
    <w:uiPriority w:val="99"/>
    <w:unhideWhenUsed/>
    <w:rsid w:val="00001A0A"/>
    <w:pPr>
      <w:tabs>
        <w:tab w:val="center" w:pos="4680"/>
        <w:tab w:val="right" w:pos="9360"/>
      </w:tabs>
    </w:pPr>
  </w:style>
  <w:style w:type="character" w:customStyle="1" w:styleId="HeaderChar">
    <w:name w:val="Header Char"/>
    <w:link w:val="Header"/>
    <w:uiPriority w:val="99"/>
    <w:rsid w:val="00001A0A"/>
    <w:rPr>
      <w:sz w:val="24"/>
      <w:szCs w:val="22"/>
    </w:rPr>
  </w:style>
  <w:style w:type="paragraph" w:styleId="Footer">
    <w:name w:val="footer"/>
    <w:basedOn w:val="Normal"/>
    <w:link w:val="FooterChar"/>
    <w:uiPriority w:val="99"/>
    <w:unhideWhenUsed/>
    <w:rsid w:val="00001A0A"/>
    <w:pPr>
      <w:tabs>
        <w:tab w:val="center" w:pos="4680"/>
        <w:tab w:val="right" w:pos="9360"/>
      </w:tabs>
    </w:pPr>
  </w:style>
  <w:style w:type="character" w:customStyle="1" w:styleId="FooterChar">
    <w:name w:val="Footer Char"/>
    <w:link w:val="Footer"/>
    <w:uiPriority w:val="99"/>
    <w:rsid w:val="00001A0A"/>
    <w:rPr>
      <w:sz w:val="24"/>
      <w:szCs w:val="22"/>
    </w:rPr>
  </w:style>
  <w:style w:type="paragraph" w:styleId="BodyText">
    <w:name w:val="Body Text"/>
    <w:basedOn w:val="Normal"/>
    <w:link w:val="BodyTextChar"/>
    <w:uiPriority w:val="99"/>
    <w:unhideWhenUsed/>
    <w:rsid w:val="002232F2"/>
    <w:pPr>
      <w:spacing w:after="120"/>
    </w:pPr>
    <w:rPr>
      <w:rFonts w:ascii="Calibri" w:eastAsia="SimSun" w:hAnsi="Calibri"/>
      <w:sz w:val="22"/>
      <w:lang w:eastAsia="zh-CN"/>
    </w:rPr>
  </w:style>
  <w:style w:type="character" w:customStyle="1" w:styleId="BodyTextChar">
    <w:name w:val="Body Text Char"/>
    <w:link w:val="BodyText"/>
    <w:uiPriority w:val="99"/>
    <w:rsid w:val="002232F2"/>
    <w:rPr>
      <w:rFonts w:ascii="Calibri" w:eastAsia="SimSun" w:hAnsi="Calibri"/>
      <w:sz w:val="22"/>
      <w:szCs w:val="22"/>
      <w:lang w:eastAsia="zh-CN"/>
    </w:rPr>
  </w:style>
  <w:style w:type="paragraph" w:styleId="BodyTextIndent">
    <w:name w:val="Body Text Indent"/>
    <w:basedOn w:val="Normal"/>
    <w:link w:val="BodyTextIndentChar"/>
    <w:rsid w:val="001F3010"/>
    <w:pPr>
      <w:spacing w:after="120" w:line="240" w:lineRule="auto"/>
      <w:ind w:left="360"/>
    </w:pPr>
    <w:rPr>
      <w:rFonts w:eastAsia="Times New Roman"/>
      <w:szCs w:val="24"/>
    </w:rPr>
  </w:style>
  <w:style w:type="character" w:customStyle="1" w:styleId="BodyTextIndentChar">
    <w:name w:val="Body Text Indent Char"/>
    <w:link w:val="BodyTextIndent"/>
    <w:rsid w:val="001F3010"/>
    <w:rPr>
      <w:rFonts w:eastAsia="Times New Roman"/>
      <w:sz w:val="24"/>
      <w:szCs w:val="24"/>
    </w:rPr>
  </w:style>
  <w:style w:type="character" w:customStyle="1" w:styleId="Heading2Char">
    <w:name w:val="Heading 2 Char"/>
    <w:link w:val="Heading2"/>
    <w:uiPriority w:val="9"/>
    <w:rsid w:val="00A01B3F"/>
    <w:rPr>
      <w:rFonts w:eastAsia="Times New Roman"/>
      <w:b/>
      <w:bCs/>
      <w:sz w:val="28"/>
      <w:szCs w:val="24"/>
      <w:lang w:val="id-ID"/>
    </w:rPr>
  </w:style>
  <w:style w:type="character" w:customStyle="1" w:styleId="Heading3Char">
    <w:name w:val="Heading 3 Char"/>
    <w:link w:val="Heading3"/>
    <w:rsid w:val="00A01B3F"/>
    <w:rPr>
      <w:rFonts w:eastAsia="Times New Roman"/>
      <w:b/>
      <w:bCs/>
      <w:sz w:val="28"/>
      <w:szCs w:val="24"/>
      <w:lang w:val="id-ID"/>
    </w:rPr>
  </w:style>
  <w:style w:type="paragraph" w:styleId="BalloonText">
    <w:name w:val="Balloon Text"/>
    <w:basedOn w:val="Normal"/>
    <w:link w:val="BalloonTextChar"/>
    <w:uiPriority w:val="99"/>
    <w:semiHidden/>
    <w:unhideWhenUsed/>
    <w:rsid w:val="008915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1543"/>
    <w:rPr>
      <w:rFonts w:ascii="Tahoma" w:hAnsi="Tahoma" w:cs="Tahoma"/>
      <w:sz w:val="16"/>
      <w:szCs w:val="16"/>
      <w:lang w:val="en-US" w:eastAsia="en-US"/>
    </w:rPr>
  </w:style>
  <w:style w:type="paragraph" w:styleId="NoSpacing">
    <w:name w:val="No Spacing"/>
    <w:link w:val="NoSpacingChar"/>
    <w:uiPriority w:val="1"/>
    <w:qFormat/>
    <w:rsid w:val="00891543"/>
    <w:rPr>
      <w:rFonts w:ascii="Calibri" w:eastAsia="Times New Roman" w:hAnsi="Calibri"/>
      <w:sz w:val="22"/>
      <w:szCs w:val="22"/>
    </w:rPr>
  </w:style>
  <w:style w:type="character" w:customStyle="1" w:styleId="NoSpacingChar">
    <w:name w:val="No Spacing Char"/>
    <w:link w:val="NoSpacing"/>
    <w:uiPriority w:val="1"/>
    <w:rsid w:val="00891543"/>
    <w:rPr>
      <w:rFonts w:ascii="Calibri" w:eastAsia="Times New Roman" w:hAnsi="Calibri"/>
      <w:sz w:val="22"/>
      <w:szCs w:val="22"/>
      <w:lang w:val="en-US" w:eastAsia="en-US" w:bidi="ar-SA"/>
    </w:rPr>
  </w:style>
  <w:style w:type="paragraph" w:customStyle="1" w:styleId="Default">
    <w:name w:val="Default"/>
    <w:rsid w:val="00053FF0"/>
    <w:pPr>
      <w:autoSpaceDE w:val="0"/>
      <w:autoSpaceDN w:val="0"/>
      <w:adjustRightInd w:val="0"/>
    </w:pPr>
    <w:rPr>
      <w:color w:val="000000"/>
      <w:sz w:val="24"/>
      <w:szCs w:val="24"/>
      <w:lang w:val="id-ID" w:eastAsia="id-ID"/>
    </w:rPr>
  </w:style>
  <w:style w:type="paragraph" w:styleId="HTMLPreformatted">
    <w:name w:val="HTML Preformatted"/>
    <w:basedOn w:val="Normal"/>
    <w:link w:val="HTMLPreformattedChar"/>
    <w:uiPriority w:val="99"/>
    <w:semiHidden/>
    <w:unhideWhenUsed/>
    <w:rsid w:val="0073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73215C"/>
    <w:rPr>
      <w:rFonts w:ascii="Courier New" w:eastAsia="Times New Roman" w:hAnsi="Courier New" w:cs="Courier New"/>
    </w:rPr>
  </w:style>
  <w:style w:type="paragraph" w:styleId="FootnoteText">
    <w:name w:val="footnote text"/>
    <w:basedOn w:val="Normal"/>
    <w:link w:val="FootnoteTextChar"/>
    <w:uiPriority w:val="99"/>
    <w:unhideWhenUsed/>
    <w:rsid w:val="0073215C"/>
    <w:rPr>
      <w:sz w:val="20"/>
      <w:szCs w:val="20"/>
    </w:rPr>
  </w:style>
  <w:style w:type="character" w:customStyle="1" w:styleId="FootnoteTextChar">
    <w:name w:val="Footnote Text Char"/>
    <w:basedOn w:val="DefaultParagraphFont"/>
    <w:link w:val="FootnoteText"/>
    <w:uiPriority w:val="99"/>
    <w:rsid w:val="0073215C"/>
  </w:style>
  <w:style w:type="character" w:styleId="FootnoteReference">
    <w:name w:val="footnote reference"/>
    <w:semiHidden/>
    <w:unhideWhenUsed/>
    <w:rsid w:val="0073215C"/>
    <w:rPr>
      <w:vertAlign w:val="superscript"/>
    </w:rPr>
  </w:style>
  <w:style w:type="character" w:customStyle="1" w:styleId="z-TopofFormChar">
    <w:name w:val="z-Top of Form Char"/>
    <w:link w:val="z-TopofForm"/>
    <w:uiPriority w:val="99"/>
    <w:semiHidden/>
    <w:rsid w:val="0081166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16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81166D"/>
    <w:rPr>
      <w:rFonts w:ascii="Arial" w:hAnsi="Arial" w:cs="Arial"/>
      <w:vanish/>
      <w:sz w:val="16"/>
      <w:szCs w:val="16"/>
    </w:rPr>
  </w:style>
  <w:style w:type="character" w:customStyle="1" w:styleId="z-BottomofFormChar">
    <w:name w:val="z-Bottom of Form Char"/>
    <w:link w:val="z-BottomofForm"/>
    <w:uiPriority w:val="99"/>
    <w:semiHidden/>
    <w:rsid w:val="008116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16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81166D"/>
    <w:rPr>
      <w:rFonts w:ascii="Arial" w:hAnsi="Arial" w:cs="Arial"/>
      <w:vanish/>
      <w:sz w:val="16"/>
      <w:szCs w:val="16"/>
    </w:rPr>
  </w:style>
  <w:style w:type="character" w:styleId="Hyperlink">
    <w:name w:val="Hyperlink"/>
    <w:uiPriority w:val="99"/>
    <w:semiHidden/>
    <w:unhideWhenUsed/>
    <w:rsid w:val="00680D74"/>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680D74"/>
    <w:rPr>
      <w:sz w:val="24"/>
      <w:szCs w:val="22"/>
    </w:rPr>
  </w:style>
  <w:style w:type="character" w:customStyle="1" w:styleId="description">
    <w:name w:val="description"/>
    <w:rsid w:val="00680D74"/>
  </w:style>
  <w:style w:type="paragraph" w:styleId="NormalWeb">
    <w:name w:val="Normal (Web)"/>
    <w:basedOn w:val="Normal"/>
    <w:uiPriority w:val="99"/>
    <w:unhideWhenUsed/>
    <w:rsid w:val="00680D74"/>
    <w:pPr>
      <w:spacing w:before="100" w:beforeAutospacing="1" w:after="100" w:afterAutospacing="1" w:line="240" w:lineRule="auto"/>
    </w:pPr>
    <w:rPr>
      <w:rFonts w:eastAsia="Times New Roman"/>
      <w:szCs w:val="24"/>
    </w:rPr>
  </w:style>
  <w:style w:type="character" w:customStyle="1" w:styleId="apple-converted-space">
    <w:name w:val="apple-converted-space"/>
    <w:rsid w:val="00680D74"/>
  </w:style>
  <w:style w:type="character" w:customStyle="1" w:styleId="ilad">
    <w:name w:val="il_ad"/>
    <w:rsid w:val="00680D74"/>
  </w:style>
  <w:style w:type="character" w:styleId="Emphasis">
    <w:name w:val="Emphasis"/>
    <w:uiPriority w:val="20"/>
    <w:qFormat/>
    <w:rsid w:val="00680D74"/>
    <w:rPr>
      <w:i/>
      <w:iCs/>
    </w:rPr>
  </w:style>
  <w:style w:type="character" w:styleId="Strong">
    <w:name w:val="Strong"/>
    <w:uiPriority w:val="22"/>
    <w:qFormat/>
    <w:rsid w:val="00680D74"/>
    <w:rPr>
      <w:b/>
      <w:bCs/>
    </w:rPr>
  </w:style>
  <w:style w:type="paragraph" w:styleId="Title">
    <w:name w:val="Title"/>
    <w:basedOn w:val="Normal"/>
    <w:link w:val="TitleChar"/>
    <w:qFormat/>
    <w:rsid w:val="00680D74"/>
    <w:pPr>
      <w:spacing w:after="0" w:line="240" w:lineRule="auto"/>
      <w:jc w:val="center"/>
    </w:pPr>
    <w:rPr>
      <w:rFonts w:eastAsia="Times New Roman"/>
      <w:sz w:val="32"/>
      <w:szCs w:val="20"/>
    </w:rPr>
  </w:style>
  <w:style w:type="character" w:customStyle="1" w:styleId="TitleChar">
    <w:name w:val="Title Char"/>
    <w:basedOn w:val="DefaultParagraphFont"/>
    <w:link w:val="Title"/>
    <w:rsid w:val="00680D74"/>
    <w:rPr>
      <w:rFonts w:eastAsia="Times New Roman"/>
      <w:sz w:val="32"/>
    </w:rPr>
  </w:style>
  <w:style w:type="character" w:customStyle="1" w:styleId="st">
    <w:name w:val="st"/>
    <w:rsid w:val="00680D74"/>
  </w:style>
  <w:style w:type="table" w:styleId="TableGrid">
    <w:name w:val="Table Grid"/>
    <w:basedOn w:val="TableNormal"/>
    <w:uiPriority w:val="59"/>
    <w:rsid w:val="002D3C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llpost">
    <w:name w:val="fullpost"/>
    <w:basedOn w:val="DefaultParagraphFont"/>
    <w:rsid w:val="000D1604"/>
  </w:style>
  <w:style w:type="character" w:customStyle="1" w:styleId="Heading4Char">
    <w:name w:val="Heading 4 Char"/>
    <w:basedOn w:val="DefaultParagraphFont"/>
    <w:link w:val="Heading4"/>
    <w:uiPriority w:val="9"/>
    <w:semiHidden/>
    <w:rsid w:val="00392E4D"/>
    <w:rPr>
      <w:rFonts w:asciiTheme="majorHAnsi" w:eastAsiaTheme="majorEastAsia" w:hAnsiTheme="majorHAnsi" w:cstheme="majorBidi"/>
      <w:i/>
      <w:iCs/>
      <w:color w:val="2F5496" w:themeColor="accent1" w:themeShade="BF"/>
      <w:sz w:val="24"/>
      <w:szCs w:val="22"/>
    </w:rPr>
  </w:style>
  <w:style w:type="paragraph" w:styleId="BodyTextIndent3">
    <w:name w:val="Body Text Indent 3"/>
    <w:basedOn w:val="Normal"/>
    <w:link w:val="BodyTextIndent3Char"/>
    <w:rsid w:val="00392E4D"/>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392E4D"/>
    <w:rPr>
      <w:rFonts w:eastAsia="Times New Roman"/>
      <w:sz w:val="16"/>
      <w:szCs w:val="16"/>
    </w:rPr>
  </w:style>
  <w:style w:type="paragraph" w:styleId="Subtitle">
    <w:name w:val="Subtitle"/>
    <w:basedOn w:val="Normal"/>
    <w:link w:val="SubtitleChar"/>
    <w:qFormat/>
    <w:rsid w:val="00C87306"/>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C87306"/>
    <w:rPr>
      <w:rFonts w:eastAsia="Times New Roman"/>
      <w:b/>
      <w:bCs/>
      <w:sz w:val="24"/>
      <w:szCs w:val="24"/>
    </w:rPr>
  </w:style>
  <w:style w:type="paragraph" w:customStyle="1" w:styleId="Style1">
    <w:name w:val="Style1"/>
    <w:basedOn w:val="Normal"/>
    <w:qFormat/>
    <w:rsid w:val="00AF0AD3"/>
    <w:pPr>
      <w:spacing w:after="0" w:line="300" w:lineRule="auto"/>
      <w:ind w:firstLine="426"/>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951559">
      <w:bodyDiv w:val="1"/>
      <w:marLeft w:val="0"/>
      <w:marRight w:val="0"/>
      <w:marTop w:val="0"/>
      <w:marBottom w:val="0"/>
      <w:divBdr>
        <w:top w:val="none" w:sz="0" w:space="0" w:color="auto"/>
        <w:left w:val="none" w:sz="0" w:space="0" w:color="auto"/>
        <w:bottom w:val="none" w:sz="0" w:space="0" w:color="auto"/>
        <w:right w:val="none" w:sz="0" w:space="0" w:color="auto"/>
      </w:divBdr>
      <w:divsChild>
        <w:div w:id="3095601">
          <w:marLeft w:val="1843"/>
          <w:marRight w:val="0"/>
          <w:marTop w:val="0"/>
          <w:marBottom w:val="0"/>
          <w:divBdr>
            <w:top w:val="none" w:sz="0" w:space="0" w:color="auto"/>
            <w:left w:val="none" w:sz="0" w:space="0" w:color="auto"/>
            <w:bottom w:val="none" w:sz="0" w:space="0" w:color="auto"/>
            <w:right w:val="none" w:sz="0" w:space="0" w:color="auto"/>
          </w:divBdr>
        </w:div>
        <w:div w:id="122308772">
          <w:marLeft w:val="720"/>
          <w:marRight w:val="0"/>
          <w:marTop w:val="0"/>
          <w:marBottom w:val="0"/>
          <w:divBdr>
            <w:top w:val="none" w:sz="0" w:space="0" w:color="auto"/>
            <w:left w:val="none" w:sz="0" w:space="0" w:color="auto"/>
            <w:bottom w:val="none" w:sz="0" w:space="0" w:color="auto"/>
            <w:right w:val="none" w:sz="0" w:space="0" w:color="auto"/>
          </w:divBdr>
        </w:div>
        <w:div w:id="190916282">
          <w:marLeft w:val="1440"/>
          <w:marRight w:val="0"/>
          <w:marTop w:val="0"/>
          <w:marBottom w:val="0"/>
          <w:divBdr>
            <w:top w:val="none" w:sz="0" w:space="0" w:color="auto"/>
            <w:left w:val="none" w:sz="0" w:space="0" w:color="auto"/>
            <w:bottom w:val="none" w:sz="0" w:space="0" w:color="auto"/>
            <w:right w:val="none" w:sz="0" w:space="0" w:color="auto"/>
          </w:divBdr>
        </w:div>
        <w:div w:id="795373208">
          <w:marLeft w:val="720"/>
          <w:marRight w:val="0"/>
          <w:marTop w:val="0"/>
          <w:marBottom w:val="0"/>
          <w:divBdr>
            <w:top w:val="none" w:sz="0" w:space="0" w:color="auto"/>
            <w:left w:val="none" w:sz="0" w:space="0" w:color="auto"/>
            <w:bottom w:val="none" w:sz="0" w:space="0" w:color="auto"/>
            <w:right w:val="none" w:sz="0" w:space="0" w:color="auto"/>
          </w:divBdr>
        </w:div>
        <w:div w:id="896237249">
          <w:marLeft w:val="720"/>
          <w:marRight w:val="0"/>
          <w:marTop w:val="0"/>
          <w:marBottom w:val="0"/>
          <w:divBdr>
            <w:top w:val="none" w:sz="0" w:space="0" w:color="auto"/>
            <w:left w:val="none" w:sz="0" w:space="0" w:color="auto"/>
            <w:bottom w:val="none" w:sz="0" w:space="0" w:color="auto"/>
            <w:right w:val="none" w:sz="0" w:space="0" w:color="auto"/>
          </w:divBdr>
        </w:div>
        <w:div w:id="1025399360">
          <w:marLeft w:val="990"/>
          <w:marRight w:val="0"/>
          <w:marTop w:val="0"/>
          <w:marBottom w:val="0"/>
          <w:divBdr>
            <w:top w:val="none" w:sz="0" w:space="0" w:color="auto"/>
            <w:left w:val="none" w:sz="0" w:space="0" w:color="auto"/>
            <w:bottom w:val="none" w:sz="0" w:space="0" w:color="auto"/>
            <w:right w:val="none" w:sz="0" w:space="0" w:color="auto"/>
          </w:divBdr>
        </w:div>
        <w:div w:id="1044908454">
          <w:marLeft w:val="1440"/>
          <w:marRight w:val="0"/>
          <w:marTop w:val="0"/>
          <w:marBottom w:val="0"/>
          <w:divBdr>
            <w:top w:val="none" w:sz="0" w:space="0" w:color="auto"/>
            <w:left w:val="none" w:sz="0" w:space="0" w:color="auto"/>
            <w:bottom w:val="none" w:sz="0" w:space="0" w:color="auto"/>
            <w:right w:val="none" w:sz="0" w:space="0" w:color="auto"/>
          </w:divBdr>
        </w:div>
        <w:div w:id="1283271789">
          <w:marLeft w:val="990"/>
          <w:marRight w:val="0"/>
          <w:marTop w:val="0"/>
          <w:marBottom w:val="0"/>
          <w:divBdr>
            <w:top w:val="none" w:sz="0" w:space="0" w:color="auto"/>
            <w:left w:val="none" w:sz="0" w:space="0" w:color="auto"/>
            <w:bottom w:val="none" w:sz="0" w:space="0" w:color="auto"/>
            <w:right w:val="none" w:sz="0" w:space="0" w:color="auto"/>
          </w:divBdr>
        </w:div>
        <w:div w:id="1296912505">
          <w:marLeft w:val="990"/>
          <w:marRight w:val="0"/>
          <w:marTop w:val="0"/>
          <w:marBottom w:val="0"/>
          <w:divBdr>
            <w:top w:val="none" w:sz="0" w:space="0" w:color="auto"/>
            <w:left w:val="none" w:sz="0" w:space="0" w:color="auto"/>
            <w:bottom w:val="none" w:sz="0" w:space="0" w:color="auto"/>
            <w:right w:val="none" w:sz="0" w:space="0" w:color="auto"/>
          </w:divBdr>
        </w:div>
        <w:div w:id="1335457232">
          <w:marLeft w:val="1440"/>
          <w:marRight w:val="0"/>
          <w:marTop w:val="0"/>
          <w:marBottom w:val="0"/>
          <w:divBdr>
            <w:top w:val="none" w:sz="0" w:space="0" w:color="auto"/>
            <w:left w:val="none" w:sz="0" w:space="0" w:color="auto"/>
            <w:bottom w:val="none" w:sz="0" w:space="0" w:color="auto"/>
            <w:right w:val="none" w:sz="0" w:space="0" w:color="auto"/>
          </w:divBdr>
        </w:div>
        <w:div w:id="1391340844">
          <w:marLeft w:val="1440"/>
          <w:marRight w:val="0"/>
          <w:marTop w:val="0"/>
          <w:marBottom w:val="0"/>
          <w:divBdr>
            <w:top w:val="none" w:sz="0" w:space="0" w:color="auto"/>
            <w:left w:val="none" w:sz="0" w:space="0" w:color="auto"/>
            <w:bottom w:val="none" w:sz="0" w:space="0" w:color="auto"/>
            <w:right w:val="none" w:sz="0" w:space="0" w:color="auto"/>
          </w:divBdr>
        </w:div>
        <w:div w:id="1528332226">
          <w:marLeft w:val="1440"/>
          <w:marRight w:val="0"/>
          <w:marTop w:val="0"/>
          <w:marBottom w:val="0"/>
          <w:divBdr>
            <w:top w:val="none" w:sz="0" w:space="0" w:color="auto"/>
            <w:left w:val="none" w:sz="0" w:space="0" w:color="auto"/>
            <w:bottom w:val="none" w:sz="0" w:space="0" w:color="auto"/>
            <w:right w:val="none" w:sz="0" w:space="0" w:color="auto"/>
          </w:divBdr>
        </w:div>
        <w:div w:id="1537542970">
          <w:marLeft w:val="1440"/>
          <w:marRight w:val="0"/>
          <w:marTop w:val="0"/>
          <w:marBottom w:val="0"/>
          <w:divBdr>
            <w:top w:val="none" w:sz="0" w:space="0" w:color="auto"/>
            <w:left w:val="none" w:sz="0" w:space="0" w:color="auto"/>
            <w:bottom w:val="none" w:sz="0" w:space="0" w:color="auto"/>
            <w:right w:val="none" w:sz="0" w:space="0" w:color="auto"/>
          </w:divBdr>
        </w:div>
        <w:div w:id="1542090173">
          <w:marLeft w:val="1440"/>
          <w:marRight w:val="0"/>
          <w:marTop w:val="0"/>
          <w:marBottom w:val="0"/>
          <w:divBdr>
            <w:top w:val="none" w:sz="0" w:space="0" w:color="auto"/>
            <w:left w:val="none" w:sz="0" w:space="0" w:color="auto"/>
            <w:bottom w:val="none" w:sz="0" w:space="0" w:color="auto"/>
            <w:right w:val="none" w:sz="0" w:space="0" w:color="auto"/>
          </w:divBdr>
        </w:div>
        <w:div w:id="1545950277">
          <w:marLeft w:val="1440"/>
          <w:marRight w:val="0"/>
          <w:marTop w:val="0"/>
          <w:marBottom w:val="0"/>
          <w:divBdr>
            <w:top w:val="none" w:sz="0" w:space="0" w:color="auto"/>
            <w:left w:val="none" w:sz="0" w:space="0" w:color="auto"/>
            <w:bottom w:val="none" w:sz="0" w:space="0" w:color="auto"/>
            <w:right w:val="none" w:sz="0" w:space="0" w:color="auto"/>
          </w:divBdr>
        </w:div>
        <w:div w:id="1554922397">
          <w:marLeft w:val="1440"/>
          <w:marRight w:val="0"/>
          <w:marTop w:val="0"/>
          <w:marBottom w:val="0"/>
          <w:divBdr>
            <w:top w:val="none" w:sz="0" w:space="0" w:color="auto"/>
            <w:left w:val="none" w:sz="0" w:space="0" w:color="auto"/>
            <w:bottom w:val="none" w:sz="0" w:space="0" w:color="auto"/>
            <w:right w:val="none" w:sz="0" w:space="0" w:color="auto"/>
          </w:divBdr>
        </w:div>
        <w:div w:id="1590041587">
          <w:marLeft w:val="990"/>
          <w:marRight w:val="0"/>
          <w:marTop w:val="0"/>
          <w:marBottom w:val="0"/>
          <w:divBdr>
            <w:top w:val="none" w:sz="0" w:space="0" w:color="auto"/>
            <w:left w:val="none" w:sz="0" w:space="0" w:color="auto"/>
            <w:bottom w:val="none" w:sz="0" w:space="0" w:color="auto"/>
            <w:right w:val="none" w:sz="0" w:space="0" w:color="auto"/>
          </w:divBdr>
        </w:div>
        <w:div w:id="2028748893">
          <w:marLeft w:val="1440"/>
          <w:marRight w:val="0"/>
          <w:marTop w:val="0"/>
          <w:marBottom w:val="0"/>
          <w:divBdr>
            <w:top w:val="none" w:sz="0" w:space="0" w:color="auto"/>
            <w:left w:val="none" w:sz="0" w:space="0" w:color="auto"/>
            <w:bottom w:val="none" w:sz="0" w:space="0" w:color="auto"/>
            <w:right w:val="none" w:sz="0" w:space="0" w:color="auto"/>
          </w:divBdr>
        </w:div>
      </w:divsChild>
    </w:div>
    <w:div w:id="1807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9853-75F4-4315-A754-D6DF0B27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dc:creator>
  <cp:lastModifiedBy>PGMI Yess</cp:lastModifiedBy>
  <cp:revision>8</cp:revision>
  <cp:lastPrinted>2016-10-12T14:47:00Z</cp:lastPrinted>
  <dcterms:created xsi:type="dcterms:W3CDTF">2019-08-06T14:10:00Z</dcterms:created>
  <dcterms:modified xsi:type="dcterms:W3CDTF">2019-10-09T05:48:00Z</dcterms:modified>
</cp:coreProperties>
</file>